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F6F8A" w14:textId="52791C51" w:rsidR="00BF3B9A" w:rsidRDefault="00BF3B9A"/>
    <w:p w14:paraId="35565E39" w14:textId="77777777" w:rsidR="00CA0ABB" w:rsidRDefault="00CA0ABB"/>
    <w:p w14:paraId="649612CC" w14:textId="77777777" w:rsidR="00CA0ABB" w:rsidRDefault="00CA0ABB"/>
    <w:p w14:paraId="2207F9A5" w14:textId="77777777" w:rsidR="00CA0ABB" w:rsidRDefault="00CA0ABB"/>
    <w:p w14:paraId="6BCC4892" w14:textId="77777777" w:rsidR="00CA0ABB" w:rsidRDefault="00CA0ABB"/>
    <w:p w14:paraId="4DA0C4B4" w14:textId="77777777" w:rsidR="00CA0ABB" w:rsidRDefault="00CA0ABB"/>
    <w:p w14:paraId="45456C25" w14:textId="554D037A" w:rsidR="00CA0ABB" w:rsidRPr="00DE160D" w:rsidRDefault="00DE160D" w:rsidP="00DE160D">
      <w:pPr>
        <w:spacing w:line="480" w:lineRule="auto"/>
        <w:jc w:val="center"/>
        <w:rPr>
          <w:rFonts w:ascii="Times New Roman" w:eastAsia="Times New Roman" w:hAnsi="Times New Roman" w:cs="Times New Roman"/>
          <w:b/>
        </w:rPr>
      </w:pPr>
      <w:r w:rsidRPr="14CE1803">
        <w:rPr>
          <w:rFonts w:ascii="Times New Roman" w:eastAsia="Times New Roman" w:hAnsi="Times New Roman" w:cs="Times New Roman"/>
          <w:b/>
        </w:rPr>
        <w:t>Postpartum Depression Research Project</w:t>
      </w:r>
    </w:p>
    <w:p w14:paraId="049DE7E4" w14:textId="77777777" w:rsidR="00CA0ABB" w:rsidRDefault="00CA0ABB" w:rsidP="00DE160D">
      <w:pPr>
        <w:spacing w:line="480" w:lineRule="auto"/>
        <w:jc w:val="center"/>
        <w:rPr>
          <w:rFonts w:ascii="Times New Roman" w:hAnsi="Times New Roman" w:cs="Times New Roman"/>
        </w:rPr>
      </w:pPr>
      <w:r>
        <w:rPr>
          <w:rFonts w:ascii="Times New Roman" w:hAnsi="Times New Roman" w:cs="Times New Roman"/>
        </w:rPr>
        <w:t>Ashley Garber</w:t>
      </w:r>
    </w:p>
    <w:p w14:paraId="074B1BD4" w14:textId="78D71D0F" w:rsidR="00CA0ABB" w:rsidRDefault="00CA0ABB" w:rsidP="00CA0ABB">
      <w:pPr>
        <w:spacing w:line="480" w:lineRule="auto"/>
        <w:jc w:val="center"/>
        <w:rPr>
          <w:rFonts w:ascii="Times New Roman" w:hAnsi="Times New Roman" w:cs="Times New Roman"/>
        </w:rPr>
      </w:pPr>
      <w:r>
        <w:rPr>
          <w:rFonts w:ascii="Times New Roman" w:hAnsi="Times New Roman" w:cs="Times New Roman"/>
        </w:rPr>
        <w:t xml:space="preserve">Samuel Mathe </w:t>
      </w:r>
    </w:p>
    <w:p w14:paraId="38D5BCB7" w14:textId="77777777" w:rsidR="00CA0ABB" w:rsidRDefault="00CA0ABB" w:rsidP="00CA0ABB">
      <w:pPr>
        <w:spacing w:line="480" w:lineRule="auto"/>
        <w:jc w:val="center"/>
        <w:rPr>
          <w:rFonts w:ascii="Times New Roman" w:hAnsi="Times New Roman" w:cs="Times New Roman"/>
        </w:rPr>
      </w:pPr>
      <w:r>
        <w:rPr>
          <w:rFonts w:ascii="Times New Roman" w:hAnsi="Times New Roman" w:cs="Times New Roman"/>
        </w:rPr>
        <w:t>The Chicago School of Professional Psychology</w:t>
      </w:r>
    </w:p>
    <w:p w14:paraId="7AB59CBB" w14:textId="77777777" w:rsidR="00CA0ABB" w:rsidRDefault="00CA0ABB" w:rsidP="00CA0ABB">
      <w:pPr>
        <w:spacing w:line="480" w:lineRule="auto"/>
        <w:jc w:val="center"/>
        <w:rPr>
          <w:rFonts w:ascii="Times New Roman" w:hAnsi="Times New Roman" w:cs="Times New Roman"/>
        </w:rPr>
      </w:pPr>
      <w:r>
        <w:rPr>
          <w:rFonts w:ascii="Times New Roman" w:hAnsi="Times New Roman" w:cs="Times New Roman"/>
        </w:rPr>
        <w:t>CM 536: Couples and Family Counseling</w:t>
      </w:r>
    </w:p>
    <w:p w14:paraId="244AB37D" w14:textId="77777777" w:rsidR="00CA0ABB" w:rsidRDefault="00CA0ABB" w:rsidP="00CA0ABB">
      <w:pPr>
        <w:spacing w:line="480" w:lineRule="auto"/>
        <w:jc w:val="center"/>
        <w:rPr>
          <w:rFonts w:ascii="Times New Roman" w:hAnsi="Times New Roman" w:cs="Times New Roman"/>
        </w:rPr>
      </w:pPr>
      <w:r>
        <w:rPr>
          <w:rFonts w:ascii="Times New Roman" w:hAnsi="Times New Roman" w:cs="Times New Roman"/>
        </w:rPr>
        <w:t>Dr. Caitlin Swallow</w:t>
      </w:r>
    </w:p>
    <w:p w14:paraId="60D47822" w14:textId="3848C921" w:rsidR="00CA0ABB" w:rsidRDefault="00CA0ABB" w:rsidP="00CA0ABB">
      <w:pPr>
        <w:spacing w:line="480" w:lineRule="auto"/>
        <w:jc w:val="center"/>
        <w:rPr>
          <w:rFonts w:ascii="Times New Roman" w:hAnsi="Times New Roman" w:cs="Times New Roman"/>
        </w:rPr>
      </w:pPr>
      <w:r>
        <w:rPr>
          <w:rFonts w:ascii="Times New Roman" w:hAnsi="Times New Roman" w:cs="Times New Roman"/>
        </w:rPr>
        <w:t>April 9</w:t>
      </w:r>
      <w:r w:rsidR="00DE160D" w:rsidRPr="00CA0ABB">
        <w:rPr>
          <w:rFonts w:ascii="Times New Roman" w:hAnsi="Times New Roman" w:cs="Times New Roman"/>
          <w:vertAlign w:val="superscript"/>
        </w:rPr>
        <w:t>th</w:t>
      </w:r>
      <w:r w:rsidR="00DE160D">
        <w:rPr>
          <w:rFonts w:ascii="Times New Roman" w:hAnsi="Times New Roman" w:cs="Times New Roman"/>
        </w:rPr>
        <w:t>, 2026</w:t>
      </w:r>
    </w:p>
    <w:p w14:paraId="62D44668" w14:textId="77777777" w:rsidR="00CA0ABB" w:rsidRDefault="00CA0ABB"/>
    <w:p w14:paraId="5A94761E" w14:textId="68079812" w:rsidR="794EE1ED" w:rsidRDefault="794EE1ED"/>
    <w:p w14:paraId="5BB35ACA" w14:textId="70A5B71C" w:rsidR="794EE1ED" w:rsidRDefault="794EE1ED"/>
    <w:p w14:paraId="6A84CF18" w14:textId="13D1868F" w:rsidR="794EE1ED" w:rsidRDefault="794EE1ED"/>
    <w:p w14:paraId="2EB0BD44" w14:textId="77FE7F92" w:rsidR="794EE1ED" w:rsidRDefault="794EE1ED"/>
    <w:p w14:paraId="544BE46F" w14:textId="63CCFEF4" w:rsidR="794EE1ED" w:rsidRDefault="794EE1ED"/>
    <w:p w14:paraId="63C14E99" w14:textId="1CD19728" w:rsidR="794EE1ED" w:rsidRDefault="794EE1ED"/>
    <w:p w14:paraId="3FF3D0C0" w14:textId="79C48C90" w:rsidR="794EE1ED" w:rsidRDefault="794EE1ED"/>
    <w:p w14:paraId="477CDE4C" w14:textId="2FDC886C" w:rsidR="794EE1ED" w:rsidRDefault="794EE1ED"/>
    <w:p w14:paraId="4D7B6A81" w14:textId="77777777" w:rsidR="00794FB3" w:rsidRDefault="00794FB3" w:rsidP="794EE1ED">
      <w:pPr>
        <w:jc w:val="center"/>
      </w:pPr>
    </w:p>
    <w:p w14:paraId="68060158" w14:textId="1BA614DF" w:rsidR="794EE1ED" w:rsidRDefault="794EE1ED" w:rsidP="794EE1ED">
      <w:pPr>
        <w:jc w:val="center"/>
        <w:rPr>
          <w:rFonts w:ascii="Times New Roman" w:eastAsia="Times New Roman" w:hAnsi="Times New Roman" w:cs="Times New Roman"/>
          <w:b/>
          <w:bCs/>
        </w:rPr>
      </w:pPr>
      <w:r w:rsidRPr="794EE1ED">
        <w:rPr>
          <w:rFonts w:ascii="Times New Roman" w:eastAsia="Times New Roman" w:hAnsi="Times New Roman" w:cs="Times New Roman"/>
          <w:b/>
          <w:bCs/>
        </w:rPr>
        <w:lastRenderedPageBreak/>
        <w:t>Literature Review</w:t>
      </w:r>
    </w:p>
    <w:p w14:paraId="2EF29C18" w14:textId="18383E6C" w:rsidR="00EA1F57" w:rsidRDefault="00EA1F57" w:rsidP="00EA1F57">
      <w:pPr>
        <w:rPr>
          <w:rFonts w:ascii="Times New Roman" w:eastAsia="Times New Roman" w:hAnsi="Times New Roman" w:cs="Times New Roman"/>
          <w:b/>
          <w:bCs/>
        </w:rPr>
      </w:pPr>
      <w:r>
        <w:rPr>
          <w:rFonts w:ascii="Times New Roman" w:eastAsia="Times New Roman" w:hAnsi="Times New Roman" w:cs="Times New Roman"/>
          <w:b/>
          <w:bCs/>
        </w:rPr>
        <w:t>History of Postpartum Depression</w:t>
      </w:r>
    </w:p>
    <w:p w14:paraId="4B01CE7B" w14:textId="2775239B" w:rsidR="0039232A" w:rsidRDefault="00EA1F57" w:rsidP="00F53477">
      <w:pPr>
        <w:spacing w:line="480" w:lineRule="auto"/>
        <w:rPr>
          <w:rFonts w:ascii="Times New Roman" w:eastAsia="Times New Roman" w:hAnsi="Times New Roman" w:cs="Times New Roman"/>
        </w:rPr>
      </w:pPr>
      <w:r>
        <w:rPr>
          <w:rFonts w:ascii="Times New Roman" w:eastAsia="Times New Roman" w:hAnsi="Times New Roman" w:cs="Times New Roman"/>
          <w:b/>
          <w:bCs/>
        </w:rPr>
        <w:tab/>
      </w:r>
      <w:r w:rsidR="0074285D">
        <w:rPr>
          <w:rFonts w:ascii="Times New Roman" w:eastAsia="Times New Roman" w:hAnsi="Times New Roman" w:cs="Times New Roman"/>
        </w:rPr>
        <w:t xml:space="preserve">One </w:t>
      </w:r>
      <w:r w:rsidR="0039232A">
        <w:rPr>
          <w:rFonts w:ascii="Times New Roman" w:eastAsia="Times New Roman" w:hAnsi="Times New Roman" w:cs="Times New Roman"/>
        </w:rPr>
        <w:t xml:space="preserve">of the first known documentations about postpartum depression </w:t>
      </w:r>
      <w:r w:rsidR="00D23069">
        <w:rPr>
          <w:rFonts w:ascii="Times New Roman" w:eastAsia="Times New Roman" w:hAnsi="Times New Roman" w:cs="Times New Roman"/>
        </w:rPr>
        <w:t xml:space="preserve">was observed by Hippocrates. He was </w:t>
      </w:r>
      <w:r w:rsidR="0034155F">
        <w:rPr>
          <w:rFonts w:ascii="Times New Roman" w:eastAsia="Times New Roman" w:hAnsi="Times New Roman" w:cs="Times New Roman"/>
        </w:rPr>
        <w:t xml:space="preserve">an ancient Greek physician that was considered the “father of medicine.” </w:t>
      </w:r>
      <w:r w:rsidR="00546432">
        <w:rPr>
          <w:rFonts w:ascii="Times New Roman" w:eastAsia="Times New Roman" w:hAnsi="Times New Roman" w:cs="Times New Roman"/>
        </w:rPr>
        <w:t>Hippocrates’ concept of medicine and helping his patients is what created th</w:t>
      </w:r>
      <w:r w:rsidR="001211AA">
        <w:rPr>
          <w:rFonts w:ascii="Times New Roman" w:eastAsia="Times New Roman" w:hAnsi="Times New Roman" w:cs="Times New Roman"/>
        </w:rPr>
        <w:t xml:space="preserve">e Hippocratic oath in our modern-day healthcare (Kostukopoulos et al., 2024). </w:t>
      </w:r>
      <w:r w:rsidR="00E04273">
        <w:rPr>
          <w:rFonts w:ascii="Times New Roman" w:eastAsia="Times New Roman" w:hAnsi="Times New Roman" w:cs="Times New Roman"/>
        </w:rPr>
        <w:t xml:space="preserve">Hippocrates was one of the first to establish care towards his patients. </w:t>
      </w:r>
      <w:r w:rsidR="001D40DD">
        <w:rPr>
          <w:rFonts w:ascii="Times New Roman" w:eastAsia="Times New Roman" w:hAnsi="Times New Roman" w:cs="Times New Roman"/>
        </w:rPr>
        <w:t xml:space="preserve">Around approximately 700 BC., he recognized </w:t>
      </w:r>
      <w:r w:rsidR="00DC7E48">
        <w:rPr>
          <w:rFonts w:ascii="Times New Roman" w:eastAsia="Times New Roman" w:hAnsi="Times New Roman" w:cs="Times New Roman"/>
        </w:rPr>
        <w:t xml:space="preserve">that many of his female patients struggled to adjust to their identity as mothers. He documented that many women </w:t>
      </w:r>
      <w:r w:rsidR="00730D52">
        <w:rPr>
          <w:rFonts w:ascii="Times New Roman" w:eastAsia="Times New Roman" w:hAnsi="Times New Roman" w:cs="Times New Roman"/>
        </w:rPr>
        <w:t xml:space="preserve">struggled to work through their emotions after birth. Hippocrates believed </w:t>
      </w:r>
      <w:r w:rsidR="006707A1">
        <w:rPr>
          <w:rFonts w:ascii="Times New Roman" w:eastAsia="Times New Roman" w:hAnsi="Times New Roman" w:cs="Times New Roman"/>
        </w:rPr>
        <w:t xml:space="preserve">that what these women were experiencing were the suppression of the lochia. </w:t>
      </w:r>
      <w:r w:rsidR="005D34EA">
        <w:rPr>
          <w:rFonts w:ascii="Times New Roman" w:eastAsia="Times New Roman" w:hAnsi="Times New Roman" w:cs="Times New Roman"/>
        </w:rPr>
        <w:t xml:space="preserve">The lochia is a vaginal discharge that consists of blood, mucus, and uterine tissue. </w:t>
      </w:r>
      <w:r w:rsidR="004B4775">
        <w:rPr>
          <w:rFonts w:ascii="Times New Roman" w:eastAsia="Times New Roman" w:hAnsi="Times New Roman" w:cs="Times New Roman"/>
        </w:rPr>
        <w:t xml:space="preserve">Hippocrates believed that during </w:t>
      </w:r>
      <w:r w:rsidR="00464E3B">
        <w:rPr>
          <w:rFonts w:ascii="Times New Roman" w:eastAsia="Times New Roman" w:hAnsi="Times New Roman" w:cs="Times New Roman"/>
        </w:rPr>
        <w:t>childbirth</w:t>
      </w:r>
      <w:r w:rsidR="004B4775">
        <w:rPr>
          <w:rFonts w:ascii="Times New Roman" w:eastAsia="Times New Roman" w:hAnsi="Times New Roman" w:cs="Times New Roman"/>
        </w:rPr>
        <w:t xml:space="preserve"> the lochia would become suppressed and the fluids would travel to the brain, which would cause a heightened state of </w:t>
      </w:r>
      <w:r w:rsidR="00464E3B">
        <w:rPr>
          <w:rFonts w:ascii="Times New Roman" w:eastAsia="Times New Roman" w:hAnsi="Times New Roman" w:cs="Times New Roman"/>
        </w:rPr>
        <w:t xml:space="preserve">agitation, sadness and mania in many women </w:t>
      </w:r>
      <w:r w:rsidR="00803701">
        <w:rPr>
          <w:rFonts w:ascii="Times New Roman" w:eastAsia="Times New Roman" w:hAnsi="Times New Roman" w:cs="Times New Roman"/>
        </w:rPr>
        <w:t>(Uwumiro</w:t>
      </w:r>
      <w:r w:rsidR="00464E3B">
        <w:rPr>
          <w:rFonts w:ascii="Times New Roman" w:eastAsia="Times New Roman" w:hAnsi="Times New Roman" w:cs="Times New Roman"/>
        </w:rPr>
        <w:t xml:space="preserve"> et al., 2021). </w:t>
      </w:r>
    </w:p>
    <w:p w14:paraId="30E0DF74" w14:textId="74911F2A" w:rsidR="0065595E" w:rsidRDefault="00803701" w:rsidP="122322A1">
      <w:pPr>
        <w:spacing w:after="0" w:line="480" w:lineRule="auto"/>
        <w:rPr>
          <w:rFonts w:ascii="Times New Roman" w:eastAsia="Times New Roman" w:hAnsi="Times New Roman" w:cs="Times New Roman"/>
        </w:rPr>
      </w:pPr>
      <w:r>
        <w:rPr>
          <w:rFonts w:ascii="Times New Roman" w:eastAsia="Times New Roman" w:hAnsi="Times New Roman" w:cs="Times New Roman"/>
        </w:rPr>
        <w:tab/>
        <w:t>During the 19</w:t>
      </w:r>
      <w:r w:rsidRPr="00803701">
        <w:rPr>
          <w:rFonts w:ascii="Times New Roman" w:eastAsia="Times New Roman" w:hAnsi="Times New Roman" w:cs="Times New Roman"/>
          <w:vertAlign w:val="superscript"/>
        </w:rPr>
        <w:t>th</w:t>
      </w:r>
      <w:r>
        <w:rPr>
          <w:rFonts w:ascii="Times New Roman" w:eastAsia="Times New Roman" w:hAnsi="Times New Roman" w:cs="Times New Roman"/>
        </w:rPr>
        <w:t xml:space="preserve"> and 20</w:t>
      </w:r>
      <w:r w:rsidRPr="00803701">
        <w:rPr>
          <w:rFonts w:ascii="Times New Roman" w:eastAsia="Times New Roman" w:hAnsi="Times New Roman" w:cs="Times New Roman"/>
          <w:vertAlign w:val="superscript"/>
        </w:rPr>
        <w:t>th</w:t>
      </w:r>
      <w:r>
        <w:rPr>
          <w:rFonts w:ascii="Times New Roman" w:eastAsia="Times New Roman" w:hAnsi="Times New Roman" w:cs="Times New Roman"/>
        </w:rPr>
        <w:t xml:space="preserve"> centurie</w:t>
      </w:r>
      <w:r w:rsidR="000C3685">
        <w:rPr>
          <w:rFonts w:ascii="Times New Roman" w:eastAsia="Times New Roman" w:hAnsi="Times New Roman" w:cs="Times New Roman"/>
        </w:rPr>
        <w:t xml:space="preserve">s, we would see a major shift around the postpartum depression conversation. Jean-Etienne Esquirol would become one of the first </w:t>
      </w:r>
      <w:r w:rsidR="000C3B07">
        <w:rPr>
          <w:rFonts w:ascii="Times New Roman" w:eastAsia="Times New Roman" w:hAnsi="Times New Roman" w:cs="Times New Roman"/>
        </w:rPr>
        <w:t xml:space="preserve">physician </w:t>
      </w:r>
      <w:r w:rsidR="0044418B">
        <w:rPr>
          <w:rFonts w:ascii="Times New Roman" w:eastAsia="Times New Roman" w:hAnsi="Times New Roman" w:cs="Times New Roman"/>
        </w:rPr>
        <w:t xml:space="preserve">documents cases surrounding postpartum issues. </w:t>
      </w:r>
      <w:r w:rsidR="00CD3D73">
        <w:rPr>
          <w:rFonts w:ascii="Times New Roman" w:eastAsia="Times New Roman" w:hAnsi="Times New Roman" w:cs="Times New Roman"/>
        </w:rPr>
        <w:t xml:space="preserve">Jean-Etienne Esquirol recorded </w:t>
      </w:r>
      <w:r w:rsidR="0020317F">
        <w:rPr>
          <w:rFonts w:ascii="Times New Roman" w:eastAsia="Times New Roman" w:hAnsi="Times New Roman" w:cs="Times New Roman"/>
        </w:rPr>
        <w:t xml:space="preserve">an estimated </w:t>
      </w:r>
      <w:r w:rsidR="00CD3D73">
        <w:rPr>
          <w:rFonts w:ascii="Times New Roman" w:eastAsia="Times New Roman" w:hAnsi="Times New Roman" w:cs="Times New Roman"/>
        </w:rPr>
        <w:t xml:space="preserve">92 cases </w:t>
      </w:r>
      <w:r w:rsidR="000C3B07">
        <w:rPr>
          <w:rFonts w:ascii="Times New Roman" w:eastAsia="Times New Roman" w:hAnsi="Times New Roman" w:cs="Times New Roman"/>
        </w:rPr>
        <w:t>among</w:t>
      </w:r>
      <w:r w:rsidR="00CD3D73">
        <w:rPr>
          <w:rFonts w:ascii="Times New Roman" w:eastAsia="Times New Roman" w:hAnsi="Times New Roman" w:cs="Times New Roman"/>
        </w:rPr>
        <w:t xml:space="preserve"> women who were admitted to the Salpêtrière Hospita</w:t>
      </w:r>
      <w:r w:rsidR="000C3B07">
        <w:rPr>
          <w:rFonts w:ascii="Times New Roman" w:eastAsia="Times New Roman" w:hAnsi="Times New Roman" w:cs="Times New Roman"/>
        </w:rPr>
        <w:t>l located in Paris (Sharma, 2021).</w:t>
      </w:r>
      <w:r w:rsidR="004F50C5">
        <w:rPr>
          <w:rFonts w:ascii="Times New Roman" w:eastAsia="Times New Roman" w:hAnsi="Times New Roman" w:cs="Times New Roman"/>
        </w:rPr>
        <w:t xml:space="preserve"> </w:t>
      </w:r>
      <w:r w:rsidR="0046637D">
        <w:rPr>
          <w:rFonts w:ascii="Times New Roman" w:eastAsia="Times New Roman" w:hAnsi="Times New Roman" w:cs="Times New Roman"/>
        </w:rPr>
        <w:t xml:space="preserve">Another shift in </w:t>
      </w:r>
      <w:r w:rsidR="005B3480">
        <w:rPr>
          <w:rFonts w:ascii="Times New Roman" w:eastAsia="Times New Roman" w:hAnsi="Times New Roman" w:cs="Times New Roman"/>
        </w:rPr>
        <w:t xml:space="preserve">history for postpartum depression occurred when </w:t>
      </w:r>
      <w:r w:rsidR="00F75457">
        <w:rPr>
          <w:rFonts w:ascii="Times New Roman" w:eastAsia="Times New Roman" w:hAnsi="Times New Roman" w:cs="Times New Roman"/>
        </w:rPr>
        <w:t xml:space="preserve">Sigmund Freud discussed his </w:t>
      </w:r>
      <w:r w:rsidR="00BB0BB1">
        <w:rPr>
          <w:rFonts w:ascii="Times New Roman" w:eastAsia="Times New Roman" w:hAnsi="Times New Roman" w:cs="Times New Roman"/>
        </w:rPr>
        <w:t>psychoanalytical theories of women experiencing postpartum. Sigmund Freud</w:t>
      </w:r>
      <w:r w:rsidR="005B3B09">
        <w:rPr>
          <w:rFonts w:ascii="Times New Roman" w:eastAsia="Times New Roman" w:hAnsi="Times New Roman" w:cs="Times New Roman"/>
        </w:rPr>
        <w:t xml:space="preserve"> </w:t>
      </w:r>
      <w:r w:rsidR="000507F2">
        <w:rPr>
          <w:rFonts w:ascii="Times New Roman" w:eastAsia="Times New Roman" w:hAnsi="Times New Roman" w:cs="Times New Roman"/>
        </w:rPr>
        <w:t>believed that</w:t>
      </w:r>
      <w:r w:rsidR="00110263">
        <w:rPr>
          <w:rFonts w:ascii="Times New Roman" w:eastAsia="Times New Roman" w:hAnsi="Times New Roman" w:cs="Times New Roman"/>
        </w:rPr>
        <w:t xml:space="preserve"> women </w:t>
      </w:r>
      <w:r w:rsidR="00570B09">
        <w:rPr>
          <w:rFonts w:ascii="Times New Roman" w:eastAsia="Times New Roman" w:hAnsi="Times New Roman" w:cs="Times New Roman"/>
        </w:rPr>
        <w:t>experiencing</w:t>
      </w:r>
      <w:r w:rsidR="00110263">
        <w:rPr>
          <w:rFonts w:ascii="Times New Roman" w:eastAsia="Times New Roman" w:hAnsi="Times New Roman" w:cs="Times New Roman"/>
        </w:rPr>
        <w:t xml:space="preserve"> symptoms felt internal guilt</w:t>
      </w:r>
      <w:r w:rsidR="00570B09">
        <w:rPr>
          <w:rFonts w:ascii="Times New Roman" w:eastAsia="Times New Roman" w:hAnsi="Times New Roman" w:cs="Times New Roman"/>
        </w:rPr>
        <w:t xml:space="preserve">. Through Freud’s eyes, women who struggled with postpartum depression symptoms typically have unmet needs (Leistikow et al., 2022). </w:t>
      </w:r>
    </w:p>
    <w:p w14:paraId="78040A1C" w14:textId="58018B1B" w:rsidR="00190142" w:rsidRDefault="00190142" w:rsidP="122322A1">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ab/>
      </w:r>
      <w:r w:rsidR="00C2274C">
        <w:rPr>
          <w:rFonts w:ascii="Times New Roman" w:eastAsia="Times New Roman" w:hAnsi="Times New Roman" w:cs="Times New Roman"/>
        </w:rPr>
        <w:t xml:space="preserve">In </w:t>
      </w:r>
      <w:r w:rsidR="00561368">
        <w:rPr>
          <w:rFonts w:ascii="Times New Roman" w:eastAsia="Times New Roman" w:hAnsi="Times New Roman" w:cs="Times New Roman"/>
        </w:rPr>
        <w:t xml:space="preserve">1980, The Diagnostic Statistics Manual (DSM) would </w:t>
      </w:r>
      <w:r w:rsidR="00BC2944">
        <w:rPr>
          <w:rFonts w:ascii="Times New Roman" w:eastAsia="Times New Roman" w:hAnsi="Times New Roman" w:cs="Times New Roman"/>
        </w:rPr>
        <w:t>acknowledge postpartum depression for the first time. By 1994, postpartum depression</w:t>
      </w:r>
      <w:r w:rsidR="00FA0AD3">
        <w:rPr>
          <w:rFonts w:ascii="Times New Roman" w:eastAsia="Times New Roman" w:hAnsi="Times New Roman" w:cs="Times New Roman"/>
        </w:rPr>
        <w:t xml:space="preserve"> would be placed as a specifier for major depressive disorder (MDD.) Currently, we </w:t>
      </w:r>
      <w:r w:rsidR="00F53477">
        <w:rPr>
          <w:rFonts w:ascii="Times New Roman" w:eastAsia="Times New Roman" w:hAnsi="Times New Roman" w:cs="Times New Roman"/>
        </w:rPr>
        <w:t xml:space="preserve">are still learning more about </w:t>
      </w:r>
      <w:r w:rsidR="006D532A">
        <w:rPr>
          <w:rFonts w:ascii="Times New Roman" w:eastAsia="Times New Roman" w:hAnsi="Times New Roman" w:cs="Times New Roman"/>
        </w:rPr>
        <w:t xml:space="preserve">postpartum depression and how to help individuals who are experiencing symptoms. As of today, </w:t>
      </w:r>
      <w:r w:rsidR="000C2C0D">
        <w:rPr>
          <w:rFonts w:ascii="Times New Roman" w:eastAsia="Times New Roman" w:hAnsi="Times New Roman" w:cs="Times New Roman"/>
        </w:rPr>
        <w:t xml:space="preserve">there are more conversations </w:t>
      </w:r>
      <w:r w:rsidR="0074285D">
        <w:rPr>
          <w:rFonts w:ascii="Times New Roman" w:eastAsia="Times New Roman" w:hAnsi="Times New Roman" w:cs="Times New Roman"/>
        </w:rPr>
        <w:t xml:space="preserve">being held that help decrease the stigma associated with postpartum depression. </w:t>
      </w:r>
    </w:p>
    <w:p w14:paraId="0124AE2B" w14:textId="51EFA5C6" w:rsidR="00F36492" w:rsidRDefault="00F327DD" w:rsidP="00B94129">
      <w:pPr>
        <w:spacing w:line="480" w:lineRule="auto"/>
        <w:rPr>
          <w:rFonts w:ascii="Times New Roman" w:eastAsia="Times New Roman" w:hAnsi="Times New Roman" w:cs="Times New Roman"/>
          <w:b/>
          <w:bCs/>
        </w:rPr>
      </w:pPr>
      <w:r w:rsidRPr="00F327DD">
        <w:rPr>
          <w:rFonts w:ascii="Times New Roman" w:eastAsia="Times New Roman" w:hAnsi="Times New Roman" w:cs="Times New Roman"/>
          <w:b/>
          <w:bCs/>
        </w:rPr>
        <w:t xml:space="preserve">Postpartum Depression </w:t>
      </w:r>
      <w:r w:rsidR="0FB533C0" w:rsidRPr="0FB533C0">
        <w:rPr>
          <w:rFonts w:ascii="Times New Roman" w:eastAsia="Times New Roman" w:hAnsi="Times New Roman" w:cs="Times New Roman"/>
          <w:b/>
          <w:bCs/>
        </w:rPr>
        <w:t>&amp;</w:t>
      </w:r>
      <w:r w:rsidRPr="00F327DD">
        <w:rPr>
          <w:rFonts w:ascii="Times New Roman" w:eastAsia="Times New Roman" w:hAnsi="Times New Roman" w:cs="Times New Roman"/>
          <w:b/>
          <w:bCs/>
        </w:rPr>
        <w:t xml:space="preserve"> Women</w:t>
      </w:r>
    </w:p>
    <w:p w14:paraId="5F9A438B" w14:textId="4916F88A" w:rsidR="00682B5E" w:rsidRDefault="00830925" w:rsidP="0FB533C0">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480ED2" w:rsidRPr="00830925">
        <w:rPr>
          <w:rFonts w:ascii="Times New Roman" w:eastAsia="Times New Roman" w:hAnsi="Times New Roman" w:cs="Times New Roman"/>
        </w:rPr>
        <w:t xml:space="preserve">Postpartum depression is a widely recognized but often misunderstood </w:t>
      </w:r>
      <w:r w:rsidRPr="00830925">
        <w:rPr>
          <w:rFonts w:ascii="Times New Roman" w:eastAsia="Times New Roman" w:hAnsi="Times New Roman" w:cs="Times New Roman"/>
        </w:rPr>
        <w:t xml:space="preserve">condition that impacts millions of mothers annually. </w:t>
      </w:r>
      <w:r w:rsidR="00946A8A">
        <w:rPr>
          <w:rFonts w:ascii="Times New Roman" w:eastAsia="Times New Roman" w:hAnsi="Times New Roman" w:cs="Times New Roman"/>
        </w:rPr>
        <w:t xml:space="preserve">While motherhood is often </w:t>
      </w:r>
      <w:r w:rsidR="00B414E5">
        <w:rPr>
          <w:rFonts w:ascii="Times New Roman" w:eastAsia="Times New Roman" w:hAnsi="Times New Roman" w:cs="Times New Roman"/>
        </w:rPr>
        <w:t>portrayed</w:t>
      </w:r>
      <w:r w:rsidR="00C81DFC">
        <w:rPr>
          <w:rFonts w:ascii="Times New Roman" w:eastAsia="Times New Roman" w:hAnsi="Times New Roman" w:cs="Times New Roman"/>
        </w:rPr>
        <w:t xml:space="preserve"> as wonderful experience</w:t>
      </w:r>
      <w:r w:rsidR="00F91EBC">
        <w:rPr>
          <w:rFonts w:ascii="Times New Roman" w:eastAsia="Times New Roman" w:hAnsi="Times New Roman" w:cs="Times New Roman"/>
        </w:rPr>
        <w:t xml:space="preserve">, there are many women who will experience overwhelming amounts of sadness and </w:t>
      </w:r>
      <w:r w:rsidR="00F41737">
        <w:rPr>
          <w:rFonts w:ascii="Times New Roman" w:eastAsia="Times New Roman" w:hAnsi="Times New Roman" w:cs="Times New Roman"/>
        </w:rPr>
        <w:t xml:space="preserve">distress. It </w:t>
      </w:r>
      <w:r w:rsidR="005E399A">
        <w:rPr>
          <w:rFonts w:ascii="Times New Roman" w:eastAsia="Times New Roman" w:hAnsi="Times New Roman" w:cs="Times New Roman"/>
        </w:rPr>
        <w:t>is estimated</w:t>
      </w:r>
      <w:r w:rsidR="00F41737">
        <w:rPr>
          <w:rFonts w:ascii="Times New Roman" w:eastAsia="Times New Roman" w:hAnsi="Times New Roman" w:cs="Times New Roman"/>
        </w:rPr>
        <w:t xml:space="preserve"> that one in ten women will experience symptoms from </w:t>
      </w:r>
      <w:r w:rsidR="005E399A">
        <w:rPr>
          <w:rFonts w:ascii="Times New Roman" w:eastAsia="Times New Roman" w:hAnsi="Times New Roman" w:cs="Times New Roman"/>
        </w:rPr>
        <w:t>postpartum depression (</w:t>
      </w:r>
      <w:bookmarkStart w:id="0" w:name="_Int_nuLKfHAC"/>
      <w:r w:rsidR="005E399A">
        <w:rPr>
          <w:rFonts w:ascii="Times New Roman" w:eastAsia="Times New Roman" w:hAnsi="Times New Roman" w:cs="Times New Roman"/>
        </w:rPr>
        <w:t>Carberg</w:t>
      </w:r>
      <w:bookmarkEnd w:id="0"/>
      <w:r w:rsidR="005E399A">
        <w:rPr>
          <w:rFonts w:ascii="Times New Roman" w:eastAsia="Times New Roman" w:hAnsi="Times New Roman" w:cs="Times New Roman"/>
        </w:rPr>
        <w:t xml:space="preserve">, 2025). Researchers believe </w:t>
      </w:r>
      <w:r w:rsidR="00FF3087">
        <w:rPr>
          <w:rFonts w:ascii="Times New Roman" w:eastAsia="Times New Roman" w:hAnsi="Times New Roman" w:cs="Times New Roman"/>
        </w:rPr>
        <w:t xml:space="preserve">that the rate of women experiencing </w:t>
      </w:r>
      <w:r w:rsidR="00101754">
        <w:rPr>
          <w:rFonts w:ascii="Times New Roman" w:eastAsia="Times New Roman" w:hAnsi="Times New Roman" w:cs="Times New Roman"/>
        </w:rPr>
        <w:t xml:space="preserve">postpartum depression </w:t>
      </w:r>
      <w:r w:rsidR="00FF3087">
        <w:rPr>
          <w:rFonts w:ascii="Times New Roman" w:eastAsia="Times New Roman" w:hAnsi="Times New Roman" w:cs="Times New Roman"/>
        </w:rPr>
        <w:t xml:space="preserve">is </w:t>
      </w:r>
      <w:r w:rsidR="00101754">
        <w:rPr>
          <w:rFonts w:ascii="Times New Roman" w:eastAsia="Times New Roman" w:hAnsi="Times New Roman" w:cs="Times New Roman"/>
        </w:rPr>
        <w:t xml:space="preserve">significantly higher than documented. Due to the impact postpartum depression </w:t>
      </w:r>
      <w:r w:rsidR="006F072F">
        <w:rPr>
          <w:rFonts w:ascii="Times New Roman" w:eastAsia="Times New Roman" w:hAnsi="Times New Roman" w:cs="Times New Roman"/>
        </w:rPr>
        <w:t>has on women, it can have serious and long-term consequences</w:t>
      </w:r>
      <w:r w:rsidR="00EF65F6">
        <w:rPr>
          <w:rFonts w:ascii="Times New Roman" w:eastAsia="Times New Roman" w:hAnsi="Times New Roman" w:cs="Times New Roman"/>
        </w:rPr>
        <w:t xml:space="preserve">. </w:t>
      </w:r>
    </w:p>
    <w:p w14:paraId="52960D97" w14:textId="22E260C3" w:rsidR="00EF65F6" w:rsidRDefault="00EF65F6" w:rsidP="0FB533C0">
      <w:pPr>
        <w:spacing w:after="0" w:line="480" w:lineRule="auto"/>
        <w:rPr>
          <w:rFonts w:ascii="Times New Roman" w:eastAsia="Times New Roman" w:hAnsi="Times New Roman" w:cs="Times New Roman"/>
        </w:rPr>
      </w:pPr>
      <w:r>
        <w:rPr>
          <w:rFonts w:ascii="Times New Roman" w:eastAsia="Times New Roman" w:hAnsi="Times New Roman" w:cs="Times New Roman"/>
        </w:rPr>
        <w:tab/>
        <w:t xml:space="preserve">One of the significant ways postpartum depression impacts women is through their overall psychological health. </w:t>
      </w:r>
      <w:r w:rsidR="00512938">
        <w:rPr>
          <w:rFonts w:ascii="Times New Roman" w:eastAsia="Times New Roman" w:hAnsi="Times New Roman" w:cs="Times New Roman"/>
        </w:rPr>
        <w:t xml:space="preserve">These symptoms are often debilitating and persistent for new mothers. </w:t>
      </w:r>
      <w:r w:rsidR="00901ED0">
        <w:rPr>
          <w:rFonts w:ascii="Times New Roman" w:eastAsia="Times New Roman" w:hAnsi="Times New Roman" w:cs="Times New Roman"/>
        </w:rPr>
        <w:t>One of the new feelings that many mothers experience is sadness. This sadness can involve intense cycles of crying and frequent periods of irritability. Due to these intense symptoms, perinatal depression</w:t>
      </w:r>
      <w:r w:rsidR="00C545A9">
        <w:rPr>
          <w:rFonts w:ascii="Times New Roman" w:eastAsia="Times New Roman" w:hAnsi="Times New Roman" w:cs="Times New Roman"/>
        </w:rPr>
        <w:t xml:space="preserve"> (PPD)</w:t>
      </w:r>
      <w:r w:rsidR="00901ED0">
        <w:rPr>
          <w:rFonts w:ascii="Times New Roman" w:eastAsia="Times New Roman" w:hAnsi="Times New Roman" w:cs="Times New Roman"/>
        </w:rPr>
        <w:t xml:space="preserve"> is significantly </w:t>
      </w:r>
      <w:r w:rsidR="00CD0C5E">
        <w:rPr>
          <w:rFonts w:ascii="Times New Roman" w:eastAsia="Times New Roman" w:hAnsi="Times New Roman" w:cs="Times New Roman"/>
        </w:rPr>
        <w:t>linked as</w:t>
      </w:r>
      <w:r w:rsidR="00C545A9">
        <w:rPr>
          <w:rFonts w:ascii="Times New Roman" w:eastAsia="Times New Roman" w:hAnsi="Times New Roman" w:cs="Times New Roman"/>
        </w:rPr>
        <w:t xml:space="preserve"> </w:t>
      </w:r>
      <w:r w:rsidR="004C41AE">
        <w:rPr>
          <w:rFonts w:ascii="Times New Roman" w:eastAsia="Times New Roman" w:hAnsi="Times New Roman" w:cs="Times New Roman"/>
        </w:rPr>
        <w:t xml:space="preserve">one of the major </w:t>
      </w:r>
      <w:r w:rsidR="00CD0C5E">
        <w:rPr>
          <w:rFonts w:ascii="Times New Roman" w:eastAsia="Times New Roman" w:hAnsi="Times New Roman" w:cs="Times New Roman"/>
        </w:rPr>
        <w:t>risk</w:t>
      </w:r>
      <w:r w:rsidR="004C41AE">
        <w:rPr>
          <w:rFonts w:ascii="Times New Roman" w:eastAsia="Times New Roman" w:hAnsi="Times New Roman" w:cs="Times New Roman"/>
        </w:rPr>
        <w:t>s</w:t>
      </w:r>
      <w:r w:rsidR="00CD0C5E">
        <w:rPr>
          <w:rFonts w:ascii="Times New Roman" w:eastAsia="Times New Roman" w:hAnsi="Times New Roman" w:cs="Times New Roman"/>
        </w:rPr>
        <w:t xml:space="preserve"> </w:t>
      </w:r>
      <w:r w:rsidR="00C545A9">
        <w:rPr>
          <w:rFonts w:ascii="Times New Roman" w:eastAsia="Times New Roman" w:hAnsi="Times New Roman" w:cs="Times New Roman"/>
        </w:rPr>
        <w:t xml:space="preserve">for </w:t>
      </w:r>
      <w:r w:rsidR="00CD0C5E">
        <w:rPr>
          <w:rFonts w:ascii="Times New Roman" w:eastAsia="Times New Roman" w:hAnsi="Times New Roman" w:cs="Times New Roman"/>
        </w:rPr>
        <w:t xml:space="preserve">parental suicide (Carlson et al., 2025). </w:t>
      </w:r>
      <w:r w:rsidR="00B5648C">
        <w:rPr>
          <w:rFonts w:ascii="Times New Roman" w:eastAsia="Times New Roman" w:hAnsi="Times New Roman" w:cs="Times New Roman"/>
        </w:rPr>
        <w:t xml:space="preserve">Women with postpartum depression may often experience cycles of </w:t>
      </w:r>
      <w:r w:rsidR="0033226E">
        <w:rPr>
          <w:rFonts w:ascii="Times New Roman" w:eastAsia="Times New Roman" w:hAnsi="Times New Roman" w:cs="Times New Roman"/>
        </w:rPr>
        <w:t xml:space="preserve">numbness or disconnection, which can exacerbate their suicidal ideation or </w:t>
      </w:r>
      <w:r w:rsidR="008F60CD">
        <w:rPr>
          <w:rFonts w:ascii="Times New Roman" w:eastAsia="Times New Roman" w:hAnsi="Times New Roman" w:cs="Times New Roman"/>
        </w:rPr>
        <w:t>prevent many new mothers from feeling the joy</w:t>
      </w:r>
      <w:r w:rsidR="002213F5">
        <w:rPr>
          <w:rFonts w:ascii="Times New Roman" w:eastAsia="Times New Roman" w:hAnsi="Times New Roman" w:cs="Times New Roman"/>
        </w:rPr>
        <w:t xml:space="preserve">s of motherhood. </w:t>
      </w:r>
    </w:p>
    <w:p w14:paraId="145864AC" w14:textId="6DE39F57" w:rsidR="00F36492" w:rsidRDefault="00096DA3" w:rsidP="0FB533C0">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Another common issue that many women experience is the deep </w:t>
      </w:r>
      <w:r w:rsidR="00357A1F">
        <w:rPr>
          <w:rFonts w:ascii="Times New Roman" w:eastAsia="Times New Roman" w:hAnsi="Times New Roman" w:cs="Times New Roman"/>
        </w:rPr>
        <w:t>feelings</w:t>
      </w:r>
      <w:r>
        <w:rPr>
          <w:rFonts w:ascii="Times New Roman" w:eastAsia="Times New Roman" w:hAnsi="Times New Roman" w:cs="Times New Roman"/>
        </w:rPr>
        <w:t xml:space="preserve"> of guilt or </w:t>
      </w:r>
      <w:r w:rsidR="00357A1F">
        <w:rPr>
          <w:rFonts w:ascii="Times New Roman" w:eastAsia="Times New Roman" w:hAnsi="Times New Roman" w:cs="Times New Roman"/>
        </w:rPr>
        <w:t xml:space="preserve">shame. These thoughts often develop </w:t>
      </w:r>
      <w:r w:rsidR="00AD1F6A">
        <w:rPr>
          <w:rFonts w:ascii="Times New Roman" w:eastAsia="Times New Roman" w:hAnsi="Times New Roman" w:cs="Times New Roman"/>
        </w:rPr>
        <w:t xml:space="preserve">from self-criticism and negative self-talk. It may develop as </w:t>
      </w:r>
      <w:bookmarkStart w:id="1" w:name="_Int_gnMUIAST"/>
      <w:r w:rsidR="009B29F3">
        <w:rPr>
          <w:rFonts w:ascii="Times New Roman" w:eastAsia="Times New Roman" w:hAnsi="Times New Roman" w:cs="Times New Roman"/>
        </w:rPr>
        <w:t>irrational beliefs</w:t>
      </w:r>
      <w:bookmarkEnd w:id="1"/>
      <w:r w:rsidR="009B29F3">
        <w:rPr>
          <w:rFonts w:ascii="Times New Roman" w:eastAsia="Times New Roman" w:hAnsi="Times New Roman" w:cs="Times New Roman"/>
        </w:rPr>
        <w:t xml:space="preserve">. Irrational beliefs are thoughts that prevent women from seeing things in a </w:t>
      </w:r>
      <w:r w:rsidR="00C76D6D">
        <w:rPr>
          <w:rFonts w:ascii="Times New Roman" w:eastAsia="Times New Roman" w:hAnsi="Times New Roman" w:cs="Times New Roman"/>
        </w:rPr>
        <w:t xml:space="preserve">realistic manner (Star, 2025). Irrational thoughts can be </w:t>
      </w:r>
      <w:bookmarkStart w:id="2" w:name="_Int_3KiYhY6A"/>
      <w:r w:rsidR="00206DC8">
        <w:rPr>
          <w:rFonts w:ascii="Times New Roman" w:eastAsia="Times New Roman" w:hAnsi="Times New Roman" w:cs="Times New Roman"/>
        </w:rPr>
        <w:t>exacerbated</w:t>
      </w:r>
      <w:bookmarkEnd w:id="2"/>
      <w:r w:rsidR="00C76D6D">
        <w:rPr>
          <w:rFonts w:ascii="Times New Roman" w:eastAsia="Times New Roman" w:hAnsi="Times New Roman" w:cs="Times New Roman"/>
        </w:rPr>
        <w:t xml:space="preserve"> </w:t>
      </w:r>
      <w:r w:rsidR="00206DC8">
        <w:rPr>
          <w:rFonts w:ascii="Times New Roman" w:eastAsia="Times New Roman" w:hAnsi="Times New Roman" w:cs="Times New Roman"/>
        </w:rPr>
        <w:t xml:space="preserve">by anxiety or other underlining issues due to postpartum depression. These thoughts </w:t>
      </w:r>
      <w:r w:rsidR="00C52063">
        <w:rPr>
          <w:rFonts w:ascii="Times New Roman" w:eastAsia="Times New Roman" w:hAnsi="Times New Roman" w:cs="Times New Roman"/>
        </w:rPr>
        <w:t xml:space="preserve">tend to show up in patterns and are often layered in societal </w:t>
      </w:r>
      <w:r w:rsidR="000A1B1F">
        <w:rPr>
          <w:rFonts w:ascii="Times New Roman" w:eastAsia="Times New Roman" w:hAnsi="Times New Roman" w:cs="Times New Roman"/>
        </w:rPr>
        <w:t xml:space="preserve">pressures of what “motherhood” should look like. </w:t>
      </w:r>
    </w:p>
    <w:p w14:paraId="077E4F79" w14:textId="63261D2A" w:rsidR="00F36492" w:rsidRDefault="00297E33" w:rsidP="0FB533C0">
      <w:pPr>
        <w:spacing w:after="0" w:line="480" w:lineRule="auto"/>
        <w:rPr>
          <w:rFonts w:ascii="Times New Roman" w:eastAsia="Times New Roman" w:hAnsi="Times New Roman" w:cs="Times New Roman"/>
          <w:b/>
          <w:bCs/>
        </w:rPr>
      </w:pPr>
      <w:r w:rsidRPr="00297E33">
        <w:rPr>
          <w:rFonts w:ascii="Times New Roman" w:eastAsia="Times New Roman" w:hAnsi="Times New Roman" w:cs="Times New Roman"/>
          <w:b/>
          <w:bCs/>
        </w:rPr>
        <w:t xml:space="preserve">Postpartum Depression </w:t>
      </w:r>
      <w:r w:rsidR="0FB533C0" w:rsidRPr="0FB533C0">
        <w:rPr>
          <w:rFonts w:ascii="Times New Roman" w:eastAsia="Times New Roman" w:hAnsi="Times New Roman" w:cs="Times New Roman"/>
          <w:b/>
          <w:bCs/>
        </w:rPr>
        <w:t>&amp; Family</w:t>
      </w:r>
    </w:p>
    <w:p w14:paraId="7EBCD682" w14:textId="4A1B1967" w:rsidR="00297E33" w:rsidRDefault="008B72DA" w:rsidP="0FB533C0">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DD23E8">
        <w:rPr>
          <w:rFonts w:ascii="Times New Roman" w:eastAsia="Times New Roman" w:hAnsi="Times New Roman" w:cs="Times New Roman"/>
        </w:rPr>
        <w:t xml:space="preserve">The effects of postpartum depression </w:t>
      </w:r>
      <w:r w:rsidR="006D6E42">
        <w:rPr>
          <w:rFonts w:ascii="Times New Roman" w:eastAsia="Times New Roman" w:hAnsi="Times New Roman" w:cs="Times New Roman"/>
        </w:rPr>
        <w:t xml:space="preserve">can impact multiple aspects of a woman’s life. It can create </w:t>
      </w:r>
      <w:r w:rsidR="005F233C">
        <w:rPr>
          <w:rFonts w:ascii="Times New Roman" w:eastAsia="Times New Roman" w:hAnsi="Times New Roman" w:cs="Times New Roman"/>
        </w:rPr>
        <w:t>long-lasting implications for the entire family and put a strain on her relationships</w:t>
      </w:r>
      <w:r w:rsidR="00482ACC">
        <w:rPr>
          <w:rFonts w:ascii="Times New Roman" w:eastAsia="Times New Roman" w:hAnsi="Times New Roman" w:cs="Times New Roman"/>
        </w:rPr>
        <w:t xml:space="preserve">, especially how her romantic partner may feel. </w:t>
      </w:r>
      <w:r w:rsidR="00EA0338">
        <w:rPr>
          <w:rFonts w:ascii="Times New Roman" w:eastAsia="Times New Roman" w:hAnsi="Times New Roman" w:cs="Times New Roman"/>
        </w:rPr>
        <w:t>Most partners</w:t>
      </w:r>
      <w:r w:rsidR="00992398">
        <w:rPr>
          <w:rFonts w:ascii="Times New Roman" w:eastAsia="Times New Roman" w:hAnsi="Times New Roman" w:cs="Times New Roman"/>
        </w:rPr>
        <w:t xml:space="preserve"> may struggle to acknowledge or understand</w:t>
      </w:r>
      <w:r w:rsidR="00A41F39">
        <w:rPr>
          <w:rFonts w:ascii="Times New Roman" w:eastAsia="Times New Roman" w:hAnsi="Times New Roman" w:cs="Times New Roman"/>
        </w:rPr>
        <w:t xml:space="preserve"> how their partner </w:t>
      </w:r>
      <w:r w:rsidR="005424AF">
        <w:rPr>
          <w:rFonts w:ascii="Times New Roman" w:eastAsia="Times New Roman" w:hAnsi="Times New Roman" w:cs="Times New Roman"/>
        </w:rPr>
        <w:t xml:space="preserve">is being impacted by postpartum depression. </w:t>
      </w:r>
      <w:r w:rsidR="00824BE6">
        <w:rPr>
          <w:rFonts w:ascii="Times New Roman" w:eastAsia="Times New Roman" w:hAnsi="Times New Roman" w:cs="Times New Roman"/>
        </w:rPr>
        <w:t>This</w:t>
      </w:r>
      <w:r w:rsidR="00DD2D47">
        <w:rPr>
          <w:rFonts w:ascii="Times New Roman" w:eastAsia="Times New Roman" w:hAnsi="Times New Roman" w:cs="Times New Roman"/>
        </w:rPr>
        <w:t xml:space="preserve"> can often lead to a </w:t>
      </w:r>
      <w:r w:rsidR="00A31E75">
        <w:rPr>
          <w:rFonts w:ascii="Times New Roman" w:eastAsia="Times New Roman" w:hAnsi="Times New Roman" w:cs="Times New Roman"/>
        </w:rPr>
        <w:t>breakdown of communication between partners</w:t>
      </w:r>
      <w:r w:rsidR="00E84C57">
        <w:rPr>
          <w:rFonts w:ascii="Times New Roman" w:eastAsia="Times New Roman" w:hAnsi="Times New Roman" w:cs="Times New Roman"/>
        </w:rPr>
        <w:t xml:space="preserve"> and </w:t>
      </w:r>
      <w:r w:rsidR="00374146">
        <w:rPr>
          <w:rFonts w:ascii="Times New Roman" w:eastAsia="Times New Roman" w:hAnsi="Times New Roman" w:cs="Times New Roman"/>
        </w:rPr>
        <w:t xml:space="preserve">a </w:t>
      </w:r>
      <w:r w:rsidR="00EF3555">
        <w:rPr>
          <w:rFonts w:ascii="Times New Roman" w:eastAsia="Times New Roman" w:hAnsi="Times New Roman" w:cs="Times New Roman"/>
        </w:rPr>
        <w:t xml:space="preserve">significant increase </w:t>
      </w:r>
      <w:r w:rsidR="0028740C">
        <w:rPr>
          <w:rFonts w:ascii="Times New Roman" w:eastAsia="Times New Roman" w:hAnsi="Times New Roman" w:cs="Times New Roman"/>
        </w:rPr>
        <w:t>in frustration</w:t>
      </w:r>
      <w:r w:rsidR="00652E18">
        <w:rPr>
          <w:rFonts w:ascii="Times New Roman" w:eastAsia="Times New Roman" w:hAnsi="Times New Roman" w:cs="Times New Roman"/>
        </w:rPr>
        <w:t>, especially when it comes to co-parenting</w:t>
      </w:r>
      <w:r w:rsidR="00824BE6">
        <w:rPr>
          <w:rFonts w:ascii="Times New Roman" w:eastAsia="Times New Roman" w:hAnsi="Times New Roman" w:cs="Times New Roman"/>
        </w:rPr>
        <w:t xml:space="preserve">. Many women </w:t>
      </w:r>
      <w:r w:rsidR="00FC5FB5">
        <w:rPr>
          <w:rFonts w:ascii="Times New Roman" w:eastAsia="Times New Roman" w:hAnsi="Times New Roman" w:cs="Times New Roman"/>
        </w:rPr>
        <w:t>who experience symptoms of PPD</w:t>
      </w:r>
      <w:r w:rsidR="00271B20">
        <w:rPr>
          <w:rFonts w:ascii="Times New Roman" w:eastAsia="Times New Roman" w:hAnsi="Times New Roman" w:cs="Times New Roman"/>
        </w:rPr>
        <w:t xml:space="preserve"> may experience diffic</w:t>
      </w:r>
      <w:r w:rsidR="00CE45C3">
        <w:rPr>
          <w:rFonts w:ascii="Times New Roman" w:eastAsia="Times New Roman" w:hAnsi="Times New Roman" w:cs="Times New Roman"/>
        </w:rPr>
        <w:t>ulties with intimacy</w:t>
      </w:r>
      <w:r w:rsidR="00401514">
        <w:rPr>
          <w:rFonts w:ascii="Times New Roman" w:eastAsia="Times New Roman" w:hAnsi="Times New Roman" w:cs="Times New Roman"/>
        </w:rPr>
        <w:t xml:space="preserve">, which can </w:t>
      </w:r>
      <w:r w:rsidR="004F4E13">
        <w:rPr>
          <w:rFonts w:ascii="Times New Roman" w:eastAsia="Times New Roman" w:hAnsi="Times New Roman" w:cs="Times New Roman"/>
        </w:rPr>
        <w:t xml:space="preserve">lead to an increase in how </w:t>
      </w:r>
      <w:r w:rsidR="006D0E9C">
        <w:rPr>
          <w:rFonts w:ascii="Times New Roman" w:eastAsia="Times New Roman" w:hAnsi="Times New Roman" w:cs="Times New Roman"/>
        </w:rPr>
        <w:t xml:space="preserve">partners </w:t>
      </w:r>
      <w:r w:rsidR="001577A7">
        <w:rPr>
          <w:rFonts w:ascii="Times New Roman" w:eastAsia="Times New Roman" w:hAnsi="Times New Roman" w:cs="Times New Roman"/>
        </w:rPr>
        <w:t xml:space="preserve">negatively view themselves. </w:t>
      </w:r>
    </w:p>
    <w:p w14:paraId="286F272E" w14:textId="04BB4700" w:rsidR="00B54C3E" w:rsidRDefault="007433E0" w:rsidP="0FB533C0">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8B72DA">
        <w:rPr>
          <w:rFonts w:ascii="Times New Roman" w:eastAsia="Times New Roman" w:hAnsi="Times New Roman" w:cs="Times New Roman"/>
        </w:rPr>
        <w:t xml:space="preserve">Postpartum depression often disrupts crucial attachment periods between a </w:t>
      </w:r>
      <w:r>
        <w:rPr>
          <w:rFonts w:ascii="Times New Roman" w:eastAsia="Times New Roman" w:hAnsi="Times New Roman" w:cs="Times New Roman"/>
        </w:rPr>
        <w:t xml:space="preserve">mother and her child. Early bonding provides vital development for infants. </w:t>
      </w:r>
      <w:r w:rsidR="00EA6A95">
        <w:rPr>
          <w:rFonts w:ascii="Times New Roman" w:eastAsia="Times New Roman" w:hAnsi="Times New Roman" w:cs="Times New Roman"/>
        </w:rPr>
        <w:t xml:space="preserve">During periods of PPD, a mother may struggle to feel connected to her children, which may </w:t>
      </w:r>
      <w:r w:rsidR="00331E77">
        <w:rPr>
          <w:rFonts w:ascii="Times New Roman" w:eastAsia="Times New Roman" w:hAnsi="Times New Roman" w:cs="Times New Roman"/>
        </w:rPr>
        <w:t>impact</w:t>
      </w:r>
      <w:r w:rsidR="00EA6A95">
        <w:rPr>
          <w:rFonts w:ascii="Times New Roman" w:eastAsia="Times New Roman" w:hAnsi="Times New Roman" w:cs="Times New Roman"/>
        </w:rPr>
        <w:t xml:space="preserve"> her maternal care. </w:t>
      </w:r>
      <w:r w:rsidR="00331E77">
        <w:rPr>
          <w:rFonts w:ascii="Times New Roman" w:eastAsia="Times New Roman" w:hAnsi="Times New Roman" w:cs="Times New Roman"/>
        </w:rPr>
        <w:t xml:space="preserve">If infants are exposed to a lack of </w:t>
      </w:r>
      <w:r w:rsidR="00F32682">
        <w:rPr>
          <w:rFonts w:ascii="Times New Roman" w:eastAsia="Times New Roman" w:hAnsi="Times New Roman" w:cs="Times New Roman"/>
        </w:rPr>
        <w:t xml:space="preserve">connectedness, it may increase the </w:t>
      </w:r>
      <w:r w:rsidR="00694076">
        <w:rPr>
          <w:rFonts w:ascii="Times New Roman" w:eastAsia="Times New Roman" w:hAnsi="Times New Roman" w:cs="Times New Roman"/>
        </w:rPr>
        <w:t xml:space="preserve">possibility of delays in their milestones, create </w:t>
      </w:r>
      <w:r w:rsidR="000F2896">
        <w:rPr>
          <w:rFonts w:ascii="Times New Roman" w:eastAsia="Times New Roman" w:hAnsi="Times New Roman" w:cs="Times New Roman"/>
        </w:rPr>
        <w:t>behavioral</w:t>
      </w:r>
      <w:r w:rsidR="00694076">
        <w:rPr>
          <w:rFonts w:ascii="Times New Roman" w:eastAsia="Times New Roman" w:hAnsi="Times New Roman" w:cs="Times New Roman"/>
        </w:rPr>
        <w:t xml:space="preserve"> issues and increase </w:t>
      </w:r>
      <w:r w:rsidR="000F2896">
        <w:rPr>
          <w:rFonts w:ascii="Times New Roman" w:eastAsia="Times New Roman" w:hAnsi="Times New Roman" w:cs="Times New Roman"/>
        </w:rPr>
        <w:t xml:space="preserve">the significance of attachment issues with their parental figures (Saharoy et al., 2023). </w:t>
      </w:r>
      <w:r w:rsidR="00DE0AEF">
        <w:rPr>
          <w:rFonts w:ascii="Times New Roman" w:eastAsia="Times New Roman" w:hAnsi="Times New Roman" w:cs="Times New Roman"/>
        </w:rPr>
        <w:t xml:space="preserve">Another critical component of how PPD impacts children is through </w:t>
      </w:r>
      <w:r w:rsidR="00643CA3">
        <w:rPr>
          <w:rFonts w:ascii="Times New Roman" w:eastAsia="Times New Roman" w:hAnsi="Times New Roman" w:cs="Times New Roman"/>
        </w:rPr>
        <w:t xml:space="preserve">the touch. Many women struggle to remain affectionate with </w:t>
      </w:r>
      <w:r w:rsidR="00A0613C">
        <w:rPr>
          <w:rFonts w:ascii="Times New Roman" w:eastAsia="Times New Roman" w:hAnsi="Times New Roman" w:cs="Times New Roman"/>
        </w:rPr>
        <w:t xml:space="preserve">their young children. Loving touch is essential for developing an understanding of </w:t>
      </w:r>
      <w:r w:rsidR="005C751E">
        <w:rPr>
          <w:rFonts w:ascii="Times New Roman" w:eastAsia="Times New Roman" w:hAnsi="Times New Roman" w:cs="Times New Roman"/>
        </w:rPr>
        <w:t>emotio</w:t>
      </w:r>
      <w:r w:rsidR="00A0613C">
        <w:rPr>
          <w:rFonts w:ascii="Times New Roman" w:eastAsia="Times New Roman" w:hAnsi="Times New Roman" w:cs="Times New Roman"/>
        </w:rPr>
        <w:t xml:space="preserve">nal connection and </w:t>
      </w:r>
      <w:r w:rsidR="00A0613C">
        <w:rPr>
          <w:rFonts w:ascii="Times New Roman" w:eastAsia="Times New Roman" w:hAnsi="Times New Roman" w:cs="Times New Roman"/>
        </w:rPr>
        <w:lastRenderedPageBreak/>
        <w:t xml:space="preserve">promoting a deep bond </w:t>
      </w:r>
      <w:r w:rsidR="005C751E">
        <w:rPr>
          <w:rFonts w:ascii="Times New Roman" w:eastAsia="Times New Roman" w:hAnsi="Times New Roman" w:cs="Times New Roman"/>
        </w:rPr>
        <w:t xml:space="preserve">between mother and child (Saharoy et al., 2023). </w:t>
      </w:r>
      <w:r w:rsidR="00052200">
        <w:rPr>
          <w:rFonts w:ascii="Times New Roman" w:eastAsia="Times New Roman" w:hAnsi="Times New Roman" w:cs="Times New Roman"/>
        </w:rPr>
        <w:t xml:space="preserve">Postpartum depression can cause mothers to experience deep feelings of unworthiness and shame, which can lead to a decline in their parenting responsibilities. </w:t>
      </w:r>
      <w:r w:rsidR="00B54C3E">
        <w:rPr>
          <w:rFonts w:ascii="Times New Roman" w:eastAsia="Times New Roman" w:hAnsi="Times New Roman" w:cs="Times New Roman"/>
        </w:rPr>
        <w:t xml:space="preserve">Another profound impact that postpartum depression has </w:t>
      </w:r>
      <w:r w:rsidR="00E723C3">
        <w:rPr>
          <w:rFonts w:ascii="Times New Roman" w:eastAsia="Times New Roman" w:hAnsi="Times New Roman" w:cs="Times New Roman"/>
        </w:rPr>
        <w:t xml:space="preserve">on children is cognitive development. </w:t>
      </w:r>
      <w:r w:rsidR="00A220D1">
        <w:rPr>
          <w:rFonts w:ascii="Times New Roman" w:eastAsia="Times New Roman" w:hAnsi="Times New Roman" w:cs="Times New Roman"/>
        </w:rPr>
        <w:t xml:space="preserve">Due to the lack </w:t>
      </w:r>
      <w:r w:rsidR="005A3A89">
        <w:rPr>
          <w:rFonts w:ascii="Times New Roman" w:eastAsia="Times New Roman" w:hAnsi="Times New Roman" w:cs="Times New Roman"/>
        </w:rPr>
        <w:t xml:space="preserve">of response from mothers, children may struggle to manage their emotions. These children struggle with higher levels </w:t>
      </w:r>
      <w:r w:rsidR="00857575">
        <w:rPr>
          <w:rFonts w:ascii="Times New Roman" w:eastAsia="Times New Roman" w:hAnsi="Times New Roman" w:cs="Times New Roman"/>
        </w:rPr>
        <w:t xml:space="preserve">of fussiness and self-soothing. </w:t>
      </w:r>
    </w:p>
    <w:p w14:paraId="0F1F14AA" w14:textId="5261DB82" w:rsidR="794EE1ED" w:rsidRDefault="009100E9" w:rsidP="0FB533C0">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925F31">
        <w:rPr>
          <w:rFonts w:ascii="Times New Roman" w:eastAsia="Times New Roman" w:hAnsi="Times New Roman" w:cs="Times New Roman"/>
        </w:rPr>
        <w:t>Postpartum depression has a significant impact</w:t>
      </w:r>
      <w:r w:rsidR="003F0F0F">
        <w:rPr>
          <w:rFonts w:ascii="Times New Roman" w:eastAsia="Times New Roman" w:hAnsi="Times New Roman" w:cs="Times New Roman"/>
        </w:rPr>
        <w:t xml:space="preserve"> on the </w:t>
      </w:r>
      <w:r w:rsidR="00A04DA9">
        <w:rPr>
          <w:rFonts w:ascii="Times New Roman" w:eastAsia="Times New Roman" w:hAnsi="Times New Roman" w:cs="Times New Roman"/>
        </w:rPr>
        <w:t xml:space="preserve">balance </w:t>
      </w:r>
      <w:r w:rsidR="00677345">
        <w:rPr>
          <w:rFonts w:ascii="Times New Roman" w:eastAsia="Times New Roman" w:hAnsi="Times New Roman" w:cs="Times New Roman"/>
        </w:rPr>
        <w:t>of responsibilities in a partnership. Mothers experienc</w:t>
      </w:r>
      <w:r w:rsidR="00E8513D">
        <w:rPr>
          <w:rFonts w:ascii="Times New Roman" w:eastAsia="Times New Roman" w:hAnsi="Times New Roman" w:cs="Times New Roman"/>
        </w:rPr>
        <w:t>ing the symptoms of postpartum depression</w:t>
      </w:r>
      <w:r w:rsidR="00D37A0A">
        <w:rPr>
          <w:rFonts w:ascii="Times New Roman" w:eastAsia="Times New Roman" w:hAnsi="Times New Roman" w:cs="Times New Roman"/>
        </w:rPr>
        <w:t xml:space="preserve"> </w:t>
      </w:r>
      <w:r w:rsidR="009E4410">
        <w:rPr>
          <w:rFonts w:ascii="Times New Roman" w:eastAsia="Times New Roman" w:hAnsi="Times New Roman" w:cs="Times New Roman"/>
        </w:rPr>
        <w:t xml:space="preserve">often </w:t>
      </w:r>
      <w:r w:rsidR="00D37A0A">
        <w:rPr>
          <w:rFonts w:ascii="Times New Roman" w:eastAsia="Times New Roman" w:hAnsi="Times New Roman" w:cs="Times New Roman"/>
        </w:rPr>
        <w:t xml:space="preserve">face distress and </w:t>
      </w:r>
      <w:r w:rsidR="009E4410">
        <w:rPr>
          <w:rFonts w:ascii="Times New Roman" w:eastAsia="Times New Roman" w:hAnsi="Times New Roman" w:cs="Times New Roman"/>
        </w:rPr>
        <w:t xml:space="preserve">due to this, </w:t>
      </w:r>
      <w:r w:rsidR="00671E28">
        <w:rPr>
          <w:rFonts w:ascii="Times New Roman" w:eastAsia="Times New Roman" w:hAnsi="Times New Roman" w:cs="Times New Roman"/>
        </w:rPr>
        <w:t>the partner</w:t>
      </w:r>
      <w:r w:rsidR="00123702">
        <w:rPr>
          <w:rFonts w:ascii="Times New Roman" w:eastAsia="Times New Roman" w:hAnsi="Times New Roman" w:cs="Times New Roman"/>
        </w:rPr>
        <w:t xml:space="preserve">’s role becomes </w:t>
      </w:r>
      <w:r w:rsidR="009E4410">
        <w:rPr>
          <w:rFonts w:ascii="Times New Roman" w:eastAsia="Times New Roman" w:hAnsi="Times New Roman" w:cs="Times New Roman"/>
        </w:rPr>
        <w:t xml:space="preserve">central </w:t>
      </w:r>
      <w:r w:rsidR="002E1D37">
        <w:rPr>
          <w:rFonts w:ascii="Times New Roman" w:eastAsia="Times New Roman" w:hAnsi="Times New Roman" w:cs="Times New Roman"/>
        </w:rPr>
        <w:t xml:space="preserve">caretaking (Battle et al., 2021). </w:t>
      </w:r>
      <w:r w:rsidR="006F1EE8">
        <w:rPr>
          <w:rFonts w:ascii="Times New Roman" w:eastAsia="Times New Roman" w:hAnsi="Times New Roman" w:cs="Times New Roman"/>
        </w:rPr>
        <w:t>With the extra workload</w:t>
      </w:r>
      <w:r w:rsidR="005921B3">
        <w:rPr>
          <w:rFonts w:ascii="Times New Roman" w:eastAsia="Times New Roman" w:hAnsi="Times New Roman" w:cs="Times New Roman"/>
        </w:rPr>
        <w:t xml:space="preserve">, this increased the stress that a partner may feel. Due to the increase in workload for the other partner, this can increase the conflict between partners. </w:t>
      </w:r>
    </w:p>
    <w:p w14:paraId="17A6F28E" w14:textId="50352940" w:rsidR="00F502C5" w:rsidRDefault="0021376E" w:rsidP="0FB533C0">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F502C5">
        <w:rPr>
          <w:rFonts w:ascii="Times New Roman" w:eastAsia="Times New Roman" w:hAnsi="Times New Roman" w:cs="Times New Roman"/>
        </w:rPr>
        <w:t xml:space="preserve">Lastly, </w:t>
      </w:r>
      <w:r w:rsidR="00B638D7">
        <w:rPr>
          <w:rFonts w:ascii="Times New Roman" w:eastAsia="Times New Roman" w:hAnsi="Times New Roman" w:cs="Times New Roman"/>
        </w:rPr>
        <w:t xml:space="preserve">many fathers experience postpartum depression as well. It is estimated that one in ten men </w:t>
      </w:r>
      <w:r w:rsidR="00792640">
        <w:rPr>
          <w:rFonts w:ascii="Times New Roman" w:eastAsia="Times New Roman" w:hAnsi="Times New Roman" w:cs="Times New Roman"/>
        </w:rPr>
        <w:t>e</w:t>
      </w:r>
      <w:r w:rsidR="00B638D7">
        <w:rPr>
          <w:rFonts w:ascii="Times New Roman" w:eastAsia="Times New Roman" w:hAnsi="Times New Roman" w:cs="Times New Roman"/>
        </w:rPr>
        <w:t>x</w:t>
      </w:r>
      <w:r w:rsidR="00792640">
        <w:rPr>
          <w:rFonts w:ascii="Times New Roman" w:eastAsia="Times New Roman" w:hAnsi="Times New Roman" w:cs="Times New Roman"/>
        </w:rPr>
        <w:t xml:space="preserve">perience </w:t>
      </w:r>
      <w:r>
        <w:rPr>
          <w:rFonts w:ascii="Times New Roman" w:eastAsia="Times New Roman" w:hAnsi="Times New Roman" w:cs="Times New Roman"/>
        </w:rPr>
        <w:t>symptoms</w:t>
      </w:r>
      <w:r w:rsidR="00792640">
        <w:rPr>
          <w:rFonts w:ascii="Times New Roman" w:eastAsia="Times New Roman" w:hAnsi="Times New Roman" w:cs="Times New Roman"/>
        </w:rPr>
        <w:t xml:space="preserve"> of postpartum depression. These men often experience </w:t>
      </w:r>
      <w:r>
        <w:rPr>
          <w:rFonts w:ascii="Times New Roman" w:eastAsia="Times New Roman" w:hAnsi="Times New Roman" w:cs="Times New Roman"/>
        </w:rPr>
        <w:t>the peak of these symptoms between 3-6 months</w:t>
      </w:r>
      <w:r w:rsidR="007A691B">
        <w:rPr>
          <w:rFonts w:ascii="Times New Roman" w:eastAsia="Times New Roman" w:hAnsi="Times New Roman" w:cs="Times New Roman"/>
        </w:rPr>
        <w:t>. Many of these present symptoms differently than women who have postpartum depression</w:t>
      </w:r>
      <w:r w:rsidR="00A56BD7">
        <w:rPr>
          <w:rFonts w:ascii="Times New Roman" w:eastAsia="Times New Roman" w:hAnsi="Times New Roman" w:cs="Times New Roman"/>
        </w:rPr>
        <w:t>. Men who have postpartum depression present with irritability, severe depression, issues with weight loss</w:t>
      </w:r>
      <w:r w:rsidR="009F551C">
        <w:rPr>
          <w:rFonts w:ascii="Times New Roman" w:eastAsia="Times New Roman" w:hAnsi="Times New Roman" w:cs="Times New Roman"/>
        </w:rPr>
        <w:t xml:space="preserve"> and struggles with insomnia or hypersomnia (Scarff, </w:t>
      </w:r>
      <w:r w:rsidR="006D523E">
        <w:rPr>
          <w:rFonts w:ascii="Times New Roman" w:eastAsia="Times New Roman" w:hAnsi="Times New Roman" w:cs="Times New Roman"/>
        </w:rPr>
        <w:t>2019). These men may be at higher risk if their partner has already been diagnosed with postpartum depression</w:t>
      </w:r>
      <w:r w:rsidR="0046402F">
        <w:rPr>
          <w:rFonts w:ascii="Times New Roman" w:eastAsia="Times New Roman" w:hAnsi="Times New Roman" w:cs="Times New Roman"/>
        </w:rPr>
        <w:t xml:space="preserve"> or they’ve been diagnosed with a previous mental health condition. Most men go undiagnosed or underdiagnosed when it comes to postpartum depression</w:t>
      </w:r>
      <w:r w:rsidR="00D96140">
        <w:rPr>
          <w:rFonts w:ascii="Times New Roman" w:eastAsia="Times New Roman" w:hAnsi="Times New Roman" w:cs="Times New Roman"/>
        </w:rPr>
        <w:t xml:space="preserve">, which presents its own issues towards care and treatment for men. </w:t>
      </w:r>
    </w:p>
    <w:p w14:paraId="53512CF7" w14:textId="22057560" w:rsidR="794EE1ED" w:rsidRDefault="794EE1ED" w:rsidP="0FB533C0">
      <w:pPr>
        <w:spacing w:after="0"/>
        <w:jc w:val="center"/>
        <w:rPr>
          <w:rFonts w:ascii="Times New Roman" w:eastAsia="Times New Roman" w:hAnsi="Times New Roman" w:cs="Times New Roman"/>
          <w:b/>
          <w:bCs/>
        </w:rPr>
      </w:pPr>
      <w:r w:rsidRPr="794EE1ED">
        <w:rPr>
          <w:rFonts w:ascii="Times New Roman" w:eastAsia="Times New Roman" w:hAnsi="Times New Roman" w:cs="Times New Roman"/>
          <w:b/>
          <w:bCs/>
        </w:rPr>
        <w:t>Clinical Vignette</w:t>
      </w:r>
    </w:p>
    <w:p w14:paraId="12E19DC8" w14:textId="5333A5A0" w:rsidR="794EE1ED" w:rsidRDefault="794EE1ED" w:rsidP="794EE1ED">
      <w:pPr>
        <w:spacing w:after="0" w:line="480" w:lineRule="auto"/>
        <w:ind w:firstLine="720"/>
        <w:rPr>
          <w:rFonts w:ascii="Times New Roman" w:eastAsia="Times New Roman" w:hAnsi="Times New Roman" w:cs="Times New Roman"/>
        </w:rPr>
      </w:pPr>
      <w:r w:rsidRPr="794EE1ED">
        <w:rPr>
          <w:rFonts w:ascii="Times New Roman" w:eastAsia="Times New Roman" w:hAnsi="Times New Roman" w:cs="Times New Roman"/>
        </w:rPr>
        <w:t xml:space="preserve">Emily Carter is a 32-year-old married mother of three who was referred to outpatient counseling four months after the birth of her youngest child due to worsening depressive symptoms. Prior to this pregnancy, Emily identified strongly with her role as a competent </w:t>
      </w:r>
      <w:r w:rsidRPr="794EE1ED">
        <w:rPr>
          <w:rFonts w:ascii="Times New Roman" w:eastAsia="Times New Roman" w:hAnsi="Times New Roman" w:cs="Times New Roman"/>
        </w:rPr>
        <w:lastRenderedPageBreak/>
        <w:t>caregiver and high achiever, having previously worked as a nurse before transitioning to full-time parenting. Following a recent relocation</w:t>
      </w:r>
      <w:r w:rsidR="5CB73460" w:rsidRPr="5CB73460">
        <w:rPr>
          <w:rFonts w:ascii="Times New Roman" w:eastAsia="Times New Roman" w:hAnsi="Times New Roman" w:cs="Times New Roman"/>
        </w:rPr>
        <w:t xml:space="preserve"> to Chicago</w:t>
      </w:r>
      <w:r w:rsidRPr="794EE1ED">
        <w:rPr>
          <w:rFonts w:ascii="Times New Roman" w:eastAsia="Times New Roman" w:hAnsi="Times New Roman" w:cs="Times New Roman"/>
        </w:rPr>
        <w:t xml:space="preserve"> for her husband Daniel’s career, Emily became geographically separated from extended family and social supports. </w:t>
      </w:r>
      <w:r w:rsidR="5CB73460" w:rsidRPr="5CB73460">
        <w:rPr>
          <w:rFonts w:ascii="Times New Roman" w:eastAsia="Times New Roman" w:hAnsi="Times New Roman" w:cs="Times New Roman"/>
        </w:rPr>
        <w:t>Daniel, although largely</w:t>
      </w:r>
      <w:r w:rsidRPr="794EE1ED">
        <w:rPr>
          <w:rFonts w:ascii="Times New Roman" w:eastAsia="Times New Roman" w:hAnsi="Times New Roman" w:cs="Times New Roman"/>
        </w:rPr>
        <w:t xml:space="preserve"> supportive</w:t>
      </w:r>
      <w:r w:rsidR="5CB73460" w:rsidRPr="5CB73460">
        <w:rPr>
          <w:rFonts w:ascii="Times New Roman" w:eastAsia="Times New Roman" w:hAnsi="Times New Roman" w:cs="Times New Roman"/>
        </w:rPr>
        <w:t>,</w:t>
      </w:r>
      <w:r w:rsidRPr="794EE1ED">
        <w:rPr>
          <w:rFonts w:ascii="Times New Roman" w:eastAsia="Times New Roman" w:hAnsi="Times New Roman" w:cs="Times New Roman"/>
        </w:rPr>
        <w:t xml:space="preserve"> works long hours, leaving Emily as the primary caregiver for their children ages </w:t>
      </w:r>
      <w:r w:rsidR="1B842F34" w:rsidRPr="1B842F34">
        <w:rPr>
          <w:rFonts w:ascii="Times New Roman" w:eastAsia="Times New Roman" w:hAnsi="Times New Roman" w:cs="Times New Roman"/>
        </w:rPr>
        <w:t>five</w:t>
      </w:r>
      <w:r w:rsidRPr="794EE1ED">
        <w:rPr>
          <w:rFonts w:ascii="Times New Roman" w:eastAsia="Times New Roman" w:hAnsi="Times New Roman" w:cs="Times New Roman"/>
        </w:rPr>
        <w:t>, three, and four months. During</w:t>
      </w:r>
      <w:r w:rsidR="5CB73460" w:rsidRPr="5CB73460">
        <w:rPr>
          <w:rFonts w:ascii="Times New Roman" w:eastAsia="Times New Roman" w:hAnsi="Times New Roman" w:cs="Times New Roman"/>
        </w:rPr>
        <w:t xml:space="preserve"> her</w:t>
      </w:r>
      <w:r w:rsidRPr="794EE1ED">
        <w:rPr>
          <w:rFonts w:ascii="Times New Roman" w:eastAsia="Times New Roman" w:hAnsi="Times New Roman" w:cs="Times New Roman"/>
        </w:rPr>
        <w:t xml:space="preserve"> pregnancy, Emily experienced increasing anxiety and insomnia, which intensified significantly after delivery.</w:t>
      </w:r>
    </w:p>
    <w:p w14:paraId="245A24E6" w14:textId="1A9B96BE" w:rsidR="794EE1ED" w:rsidRDefault="5CB73460" w:rsidP="5CB73460">
      <w:pPr>
        <w:spacing w:after="0" w:line="480" w:lineRule="auto"/>
        <w:ind w:firstLine="720"/>
        <w:rPr>
          <w:rFonts w:ascii="Times New Roman" w:eastAsia="Times New Roman" w:hAnsi="Times New Roman" w:cs="Times New Roman"/>
        </w:rPr>
      </w:pPr>
      <w:r w:rsidRPr="5CB73460">
        <w:rPr>
          <w:rFonts w:ascii="Times New Roman" w:eastAsia="Times New Roman" w:hAnsi="Times New Roman" w:cs="Times New Roman"/>
        </w:rPr>
        <w:t>In the postpartum period, Emily has developed persistent symptoms consistent with postpartum depression, including profound fatigue, frequent crying, social withdrawal, loss of pleasure, and intense feelings of inadequacy. She reports difficulty bonding with her infant and overwhelming guilt for not feeling the happiness she expected motherhood to bring. Severe sleep disruption and constant worry about her children’s wellbeing have contributed to her escalating distress. Emily recently began experiencing intrusive, unwanted thoughts of suicide and reports that she sometimes wishes she had never started a family. Although these thoughts are ego-dystonic and deeply distressing, she has interpreted them as evidence that she is a dangerous or failing mother and has concealed them from her spouse out of fear of judgment or child protective involvement.</w:t>
      </w:r>
    </w:p>
    <w:p w14:paraId="2F60A0F2" w14:textId="757A0C2F" w:rsidR="794EE1ED" w:rsidRDefault="794EE1ED" w:rsidP="794EE1ED">
      <w:pPr>
        <w:spacing w:after="0" w:line="480" w:lineRule="auto"/>
        <w:ind w:firstLine="720"/>
        <w:rPr>
          <w:rFonts w:ascii="Times New Roman" w:eastAsia="Times New Roman" w:hAnsi="Times New Roman" w:cs="Times New Roman"/>
        </w:rPr>
      </w:pPr>
      <w:r w:rsidRPr="794EE1ED">
        <w:rPr>
          <w:rFonts w:ascii="Times New Roman" w:eastAsia="Times New Roman" w:hAnsi="Times New Roman" w:cs="Times New Roman"/>
        </w:rPr>
        <w:t xml:space="preserve">Emily’s family-of-origin history revealed intergenerational patterns of emotional suppression and maternal self-sacrifice; her mother reportedly experienced untreated postpartum depression, reinforcing beliefs that mothers should endure distress privately. As Emily’s symptoms worsened, she experienced increasing hopelessness, self-critical thinking, emotional numbness alternating with anxiety, and growing isolation from others. Despite expressing deep love for her children and no desire to harm them, she became frightened by her perceived loss of control. The combined impact of sleep deprivation, social isolation, perfectionistic expectations, </w:t>
      </w:r>
      <w:r w:rsidRPr="794EE1ED">
        <w:rPr>
          <w:rFonts w:ascii="Times New Roman" w:eastAsia="Times New Roman" w:hAnsi="Times New Roman" w:cs="Times New Roman"/>
        </w:rPr>
        <w:lastRenderedPageBreak/>
        <w:t>and untreated postpartum depression has led to referral for a mental health evaluation and family-based intervention.</w:t>
      </w:r>
    </w:p>
    <w:p w14:paraId="2D9519F8" w14:textId="39A7822F" w:rsidR="0FB533C0" w:rsidRDefault="0FB533C0" w:rsidP="0FB533C0">
      <w:pPr>
        <w:spacing w:after="0" w:line="480" w:lineRule="auto"/>
        <w:rPr>
          <w:rFonts w:ascii="Times New Roman" w:eastAsia="Times New Roman" w:hAnsi="Times New Roman" w:cs="Times New Roman"/>
          <w:b/>
          <w:bCs/>
        </w:rPr>
      </w:pPr>
      <w:r w:rsidRPr="0FB533C0">
        <w:rPr>
          <w:rFonts w:ascii="Times New Roman" w:eastAsia="Times New Roman" w:hAnsi="Times New Roman" w:cs="Times New Roman"/>
          <w:b/>
          <w:bCs/>
        </w:rPr>
        <w:t>Families of Origin</w:t>
      </w:r>
    </w:p>
    <w:p w14:paraId="31B40AC0" w14:textId="75F36FE6" w:rsidR="0FB533C0" w:rsidRDefault="0FB533C0" w:rsidP="0FB533C0">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 xml:space="preserve">Emily grew up in an emotionally disconnected household alongside her older sister, Amanda Miller-Rodriguez. Due to emotional distance from both parents, the sisters developed an exceptionally close bond that continues into adulthood. Amanda has served as Emily’s primary emotional support, particularly during the births of Emily’s first two children. However, Emily’s recent relocation has reduced access to this support system at a time when she is increasingly vulnerable. Amanda, who is married to her wife Ariel and neither </w:t>
      </w:r>
      <w:bookmarkStart w:id="3" w:name="_Int_bK50MHvR"/>
      <w:r w:rsidRPr="0FB533C0">
        <w:rPr>
          <w:rFonts w:ascii="Times New Roman" w:eastAsia="Times New Roman" w:hAnsi="Times New Roman" w:cs="Times New Roman"/>
        </w:rPr>
        <w:t>intend</w:t>
      </w:r>
      <w:bookmarkEnd w:id="3"/>
      <w:r w:rsidRPr="0FB533C0">
        <w:rPr>
          <w:rFonts w:ascii="Times New Roman" w:eastAsia="Times New Roman" w:hAnsi="Times New Roman" w:cs="Times New Roman"/>
        </w:rPr>
        <w:t xml:space="preserve"> </w:t>
      </w:r>
      <w:bookmarkStart w:id="4" w:name="_Int_Olg6qDdW"/>
      <w:r w:rsidRPr="0FB533C0">
        <w:rPr>
          <w:rFonts w:ascii="Times New Roman" w:eastAsia="Times New Roman" w:hAnsi="Times New Roman" w:cs="Times New Roman"/>
        </w:rPr>
        <w:t>on having</w:t>
      </w:r>
      <w:bookmarkEnd w:id="4"/>
      <w:r w:rsidRPr="0FB533C0">
        <w:rPr>
          <w:rFonts w:ascii="Times New Roman" w:eastAsia="Times New Roman" w:hAnsi="Times New Roman" w:cs="Times New Roman"/>
        </w:rPr>
        <w:t xml:space="preserve"> children, has historically taken on a caregiving and stabilizing role within Emily’s life.</w:t>
      </w:r>
    </w:p>
    <w:p w14:paraId="65B057F9" w14:textId="5CEDEF4E" w:rsidR="0FB533C0" w:rsidRDefault="0FB533C0" w:rsidP="0FB533C0">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Emily’s family of origin reveals significant patterns of emotional neglect and mental health stigma. Her mother, Evelyn Davis, was emotionally distant and likely experienced undiagnosed postpartum depression herself, though family norms discouraged acknowledgment of psychological distress. Evelyn endured emotional and verbal abuse from her husband, Edward Miller, who was similarly emotionally distant from Emily and Amanda. Mental illness has historically been minimized or denied within this family system, most notably surrounding the death of Evelyn’s brother, Henry Davis, whose likely suicide was reframed by family members as an accident. Evelyn and her father, John Davis, perpetuated strong stigma towards mental illness, whereas Evelyn’s sister, Jocelyn, adopted a more accepting perspective and maintained a close relationship with their mother, Margaret Davis. Intergenerational trauma is further evident in Edward Miller’s upbringing; raised by a single mother who was frequently absent due to economic hardship, Edward experienced neglect that may have contributed to his later emotional unavailability and abusive behaviors.</w:t>
      </w:r>
    </w:p>
    <w:p w14:paraId="4EC5093E" w14:textId="24A81C62" w:rsidR="0FB533C0" w:rsidRDefault="0FB533C0" w:rsidP="0FB533C0">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lastRenderedPageBreak/>
        <w:t xml:space="preserve">Emily’s marital relationship reflects complementary interactional roles that mirror these earlier family dynamics. Her husband, Daniel Carter, </w:t>
      </w:r>
      <w:bookmarkStart w:id="5" w:name="_Int_vx3qTtsF"/>
      <w:r w:rsidRPr="0FB533C0">
        <w:rPr>
          <w:rFonts w:ascii="Times New Roman" w:eastAsia="Times New Roman" w:hAnsi="Times New Roman" w:cs="Times New Roman"/>
        </w:rPr>
        <w:t>frequently</w:t>
      </w:r>
      <w:bookmarkEnd w:id="5"/>
      <w:r w:rsidRPr="0FB533C0">
        <w:rPr>
          <w:rFonts w:ascii="Times New Roman" w:eastAsia="Times New Roman" w:hAnsi="Times New Roman" w:cs="Times New Roman"/>
        </w:rPr>
        <w:t xml:space="preserve"> works long hours and is largely unaware of the severity of Emily’s symptoms. Although he expresses care, he often responds to emotional conversations with logic or exhaustion, unintentionally minimizing Emily’s distress. Emily increasingly experiences herself as overlooked yet continues to express commitment and affection towards him. Emily occupies a placating role, prioritizing relational harmony and the needs of her family, while Daniel assumes a super-reasonable stance characterized by intellectualization and emotional distancing.</w:t>
      </w:r>
    </w:p>
    <w:p w14:paraId="2BCDF9C9" w14:textId="01B5DD46" w:rsidR="0FB533C0" w:rsidRDefault="0FB533C0" w:rsidP="0FB533C0">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 xml:space="preserve">In contrast to Emily’s family of origin, Daniel’s extended family demonstrates comparatively healthier emotional functioning and openness towards mental health. Daniel maintains close relationships with his siblings, Michael and Claire Carter. Michael, now sober after struggling with alcoholism earlier in life, models recovery and accountability within the family system. Daniel’s parents, Josie Nguyen and David Carter, promote emotionally supportive and progressive family values shaped partly by Josie’s history of witnessing intergenerational trauma. Josie and her brother Jude changed their surname in solidarity with their mother, Linh Nguyen, after learning about the prolonged sexual abuse she experienced at the hands of her husband, William Hill. Linh, after gaining enough financial stability to do so, divorced William and fostered strong, affectionate bonds with her children despite significant adversity. This branch of the family emphasizes emotional openness, resilience, and active rejection of harmful relational patterns. Additional substance </w:t>
      </w:r>
      <w:r w:rsidR="00797421" w:rsidRPr="0FB533C0">
        <w:rPr>
          <w:rFonts w:ascii="Times New Roman" w:eastAsia="Times New Roman" w:hAnsi="Times New Roman" w:cs="Times New Roman"/>
        </w:rPr>
        <w:t>uses</w:t>
      </w:r>
      <w:r w:rsidRPr="0FB533C0">
        <w:rPr>
          <w:rFonts w:ascii="Times New Roman" w:eastAsia="Times New Roman" w:hAnsi="Times New Roman" w:cs="Times New Roman"/>
        </w:rPr>
        <w:t xml:space="preserve"> struggles appear within David’s family through his estranged brother James, whose opioid addiction resulted in relational cutoff after refusing treatment.</w:t>
      </w:r>
    </w:p>
    <w:p w14:paraId="6EBEDC0F" w14:textId="033A8E7E" w:rsidR="0FB533C0" w:rsidRDefault="0FB533C0" w:rsidP="0FB533C0">
      <w:pPr>
        <w:spacing w:after="0" w:line="480" w:lineRule="auto"/>
        <w:jc w:val="center"/>
        <w:rPr>
          <w:rFonts w:ascii="Times New Roman" w:eastAsia="Times New Roman" w:hAnsi="Times New Roman" w:cs="Times New Roman"/>
        </w:rPr>
      </w:pPr>
      <w:r w:rsidRPr="0FB533C0">
        <w:rPr>
          <w:rFonts w:ascii="Times New Roman" w:eastAsia="Times New Roman" w:hAnsi="Times New Roman" w:cs="Times New Roman"/>
          <w:b/>
          <w:bCs/>
        </w:rPr>
        <w:t>Case Conceptualization</w:t>
      </w:r>
    </w:p>
    <w:p w14:paraId="20D7ED8E" w14:textId="6F0973A4" w:rsidR="0FB533C0" w:rsidRDefault="0FB533C0" w:rsidP="0FB533C0">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lastRenderedPageBreak/>
        <w:t xml:space="preserve">From the perspective of Humanistic Family Therapy (HFT), Emily’s PPD and the relational distress within her marriage can be understood as disruptions in emotional congruence occurring within a broader relational system shaped by intergenerational patterns of emotional distance, stigma, and rigid family roles. Rather than viewing Emily’s symptoms as individual pathology, HFT conceptualizes her distress as a systemic signal that the </w:t>
      </w:r>
      <w:bookmarkStart w:id="6" w:name="_Int_ChmwtH1E"/>
      <w:r w:rsidRPr="0FB533C0">
        <w:rPr>
          <w:rFonts w:ascii="Times New Roman" w:eastAsia="Times New Roman" w:hAnsi="Times New Roman" w:cs="Times New Roman"/>
        </w:rPr>
        <w:t>couple</w:t>
      </w:r>
      <w:bookmarkEnd w:id="6"/>
      <w:r w:rsidRPr="0FB533C0">
        <w:rPr>
          <w:rFonts w:ascii="Times New Roman" w:eastAsia="Times New Roman" w:hAnsi="Times New Roman" w:cs="Times New Roman"/>
        </w:rPr>
        <w:t xml:space="preserve"> system has stabilized around incongruent communication and unmet emotional needs. Because humanistic family therapy emphasizes self-esteem, authentic connection, and experiential emotional healing, it provides an especially fitting framework for addressing both Emily’s internal shame and the relational dynamics between Emily and Daniel that maintain her isolation.</w:t>
      </w:r>
    </w:p>
    <w:p w14:paraId="0E2645E5" w14:textId="016B0C59" w:rsidR="0FB533C0" w:rsidRDefault="0FB533C0" w:rsidP="0FB533C0">
      <w:pPr>
        <w:spacing w:after="0" w:line="480" w:lineRule="auto"/>
        <w:rPr>
          <w:rFonts w:ascii="Times New Roman" w:eastAsia="Times New Roman" w:hAnsi="Times New Roman" w:cs="Times New Roman"/>
        </w:rPr>
      </w:pPr>
      <w:r w:rsidRPr="0FB533C0">
        <w:rPr>
          <w:rFonts w:ascii="Times New Roman" w:eastAsia="Times New Roman" w:hAnsi="Times New Roman" w:cs="Times New Roman"/>
          <w:b/>
          <w:bCs/>
        </w:rPr>
        <w:t>Humanistic Family Therapy</w:t>
      </w:r>
    </w:p>
    <w:p w14:paraId="4A33A181" w14:textId="41E36CE6" w:rsidR="0FB533C0" w:rsidRDefault="0FB533C0" w:rsidP="122322A1">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HFT, originally developed by Virginia Satir, is an experiential, systemic, and growth-oriented therapeutic approach grounded in the belief that individuals and families possess inherent capacities for healing, growth, and transformation. Rather than focusing primarily on symptom reduction, HFT seeks to cultivate healthier ways of relating by strengthening self-worth, improving communication, and fostering authentic emotional connection among family members.</w:t>
      </w:r>
    </w:p>
    <w:p w14:paraId="16E72641" w14:textId="2F09FDAB" w:rsidR="0FB533C0" w:rsidRDefault="0FB533C0" w:rsidP="122322A1">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At its core, HFT assumes that families function as interconnected emotional systems striving for balance. Dysfunction emerges not because individuals are inherently flawed, but because families often maintain stability through restrictive rules, rigid relational roles, or fear-based communication patterns. Within such an environment, individuals develop defensive survival strategies that protect them emotionally but ultimately limit intimacy and authenticity. In turn, low self-esteem and incongruent communication can be understood as dysfunctional adaptations learned within the family of origin.</w:t>
      </w:r>
    </w:p>
    <w:p w14:paraId="12ECF9D2" w14:textId="446698D5" w:rsidR="0FB533C0" w:rsidRDefault="0FB533C0" w:rsidP="122322A1">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lastRenderedPageBreak/>
        <w:t xml:space="preserve">Change in HFT occurs through several mechanisms, but Satir posited that enhancement of self-esteem serves as a primary driver of family health (Esposito &amp; Hattem, 2015). As individuals develop greater self-acceptance, they become more capable of expressing needs openly and engaging in their relationships without defensiveness. This, in turn, promotes congruent communication, wherein members of the family system </w:t>
      </w:r>
      <w:bookmarkStart w:id="7" w:name="_Int_daOQq3w8"/>
      <w:r w:rsidRPr="0FB533C0">
        <w:rPr>
          <w:rFonts w:ascii="Times New Roman" w:eastAsia="Times New Roman" w:hAnsi="Times New Roman" w:cs="Times New Roman"/>
        </w:rPr>
        <w:t>are able to</w:t>
      </w:r>
      <w:bookmarkEnd w:id="7"/>
      <w:r w:rsidRPr="0FB533C0">
        <w:rPr>
          <w:rFonts w:ascii="Times New Roman" w:eastAsia="Times New Roman" w:hAnsi="Times New Roman" w:cs="Times New Roman"/>
        </w:rPr>
        <w:t xml:space="preserve"> align their internal experiences, emotional expression, verbal behavior, and nonverbal behavior. Through congruent communication, relationships within the system become more authentic and responsive. </w:t>
      </w:r>
    </w:p>
    <w:p w14:paraId="764C95D5" w14:textId="5420F525" w:rsidR="0FB533C0" w:rsidRDefault="0FB533C0" w:rsidP="0FB533C0">
      <w:pPr>
        <w:spacing w:after="0" w:line="480" w:lineRule="auto"/>
        <w:rPr>
          <w:rFonts w:ascii="Times New Roman" w:eastAsia="Times New Roman" w:hAnsi="Times New Roman" w:cs="Times New Roman"/>
        </w:rPr>
      </w:pPr>
      <w:r w:rsidRPr="0FB533C0">
        <w:rPr>
          <w:rFonts w:ascii="Times New Roman" w:eastAsia="Times New Roman" w:hAnsi="Times New Roman" w:cs="Times New Roman"/>
        </w:rPr>
        <w:t xml:space="preserve">HFT also prioritizes emotional </w:t>
      </w:r>
      <w:bookmarkStart w:id="8" w:name="_Int_8CC8a1Bi"/>
      <w:r w:rsidRPr="0FB533C0">
        <w:rPr>
          <w:rFonts w:ascii="Times New Roman" w:eastAsia="Times New Roman" w:hAnsi="Times New Roman" w:cs="Times New Roman"/>
        </w:rPr>
        <w:t>experiencing</w:t>
      </w:r>
      <w:bookmarkEnd w:id="8"/>
      <w:r w:rsidRPr="0FB533C0">
        <w:rPr>
          <w:rFonts w:ascii="Times New Roman" w:eastAsia="Times New Roman" w:hAnsi="Times New Roman" w:cs="Times New Roman"/>
        </w:rPr>
        <w:t xml:space="preserve"> in the present moment. Satir suggests that when previously suppressed feelings </w:t>
      </w:r>
      <w:bookmarkStart w:id="9" w:name="_Int_s7wadbSj"/>
      <w:r w:rsidRPr="0FB533C0">
        <w:rPr>
          <w:rFonts w:ascii="Times New Roman" w:eastAsia="Times New Roman" w:hAnsi="Times New Roman" w:cs="Times New Roman"/>
        </w:rPr>
        <w:t>are able to</w:t>
      </w:r>
      <w:bookmarkEnd w:id="9"/>
      <w:r w:rsidRPr="0FB533C0">
        <w:rPr>
          <w:rFonts w:ascii="Times New Roman" w:eastAsia="Times New Roman" w:hAnsi="Times New Roman" w:cs="Times New Roman"/>
        </w:rPr>
        <w:t xml:space="preserve"> be safely accessed, expressed, and validated, rather than simply analyzed at a cognitive level, healing occurs. When combined with congruent communication and collaboration between clinicians and clients to identify and revise restrictive, implicit rules that constrain relational functioning (Johnson &amp; Boisvert, 2002). Family of origin reconstruction, then, additionally aids clients in recognizing how multigenerational experiences have shaped their beliefs about themselves, caregiving, relational rules, and emotional expression, which provides insight into how new relational choices might help replace automatic reenactments of past patterns. The final, and perhaps most central, vehicle of change outlined by HFT is the therapist’s use of self. By modeling authenticity, emotional regulation, warmth, and direct, non-judgmental communication, the therapist creates a sense of psychological safety that enables family members to risk vulnerability and safely experiment with new relational behaviors. </w:t>
      </w:r>
    </w:p>
    <w:p w14:paraId="7F3EEB40" w14:textId="3FA48EB8" w:rsidR="0FB533C0" w:rsidRDefault="0FB533C0" w:rsidP="0FB533C0">
      <w:pPr>
        <w:spacing w:after="0" w:line="480" w:lineRule="auto"/>
        <w:rPr>
          <w:rFonts w:ascii="Times New Roman" w:eastAsia="Times New Roman" w:hAnsi="Times New Roman" w:cs="Times New Roman"/>
        </w:rPr>
      </w:pPr>
      <w:r w:rsidRPr="0FB533C0">
        <w:rPr>
          <w:rFonts w:ascii="Times New Roman" w:eastAsia="Times New Roman" w:hAnsi="Times New Roman" w:cs="Times New Roman"/>
          <w:b/>
          <w:bCs/>
        </w:rPr>
        <w:t>Emily &amp; Daniel in Context</w:t>
      </w:r>
    </w:p>
    <w:p w14:paraId="1E989D70" w14:textId="2A6DF4B3" w:rsidR="0FB533C0" w:rsidRDefault="0FB533C0" w:rsidP="122322A1">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 xml:space="preserve">Within an HFT framework, Emily’s PPD can be understood as a loss of congruence between her internal emotional reality and the family rules she internalized while growing up. </w:t>
      </w:r>
      <w:r w:rsidRPr="0FB533C0">
        <w:rPr>
          <w:rFonts w:ascii="Times New Roman" w:eastAsia="Times New Roman" w:hAnsi="Times New Roman" w:cs="Times New Roman"/>
        </w:rPr>
        <w:lastRenderedPageBreak/>
        <w:t xml:space="preserve">Emily’s experiences of profound distress, intrusive thoughts, and feelings of overwhelm following childbirth conflict with the existing rules of her family of origin surrounding emotional restraint, heavy stigma towards mental illness, and avoidance of vulnerability. These evident multigenerational patterns that discourage emotional disclosure and help-seeking largely inform her current experience of her symptoms. Emily has learned that, </w:t>
      </w:r>
      <w:r w:rsidR="00D07F5F" w:rsidRPr="0FB533C0">
        <w:rPr>
          <w:rFonts w:ascii="Times New Roman" w:eastAsia="Times New Roman" w:hAnsi="Times New Roman" w:cs="Times New Roman"/>
        </w:rPr>
        <w:t>to</w:t>
      </w:r>
      <w:r w:rsidRPr="0FB533C0">
        <w:rPr>
          <w:rFonts w:ascii="Times New Roman" w:eastAsia="Times New Roman" w:hAnsi="Times New Roman" w:cs="Times New Roman"/>
        </w:rPr>
        <w:t xml:space="preserve"> maintain relational harmony, she must “placate” her communication by suppressing her own needs, prioritizing others’ well-being, and interpreting her distress as personal failure. Her intrusive thoughts therefore only serve to intensify her intense feelings of change because they conflict with her pre-existing and internalized expectations of what it means to be a good mother. Although they may be dysfunctional, from an HFT perspective, Emily’s symptoms are conceptualized as an adaptive response to an environment in which authentic emotional expression historically felt unsafe. </w:t>
      </w:r>
    </w:p>
    <w:p w14:paraId="05A1DCD2" w14:textId="64B7F068" w:rsidR="0FB533C0" w:rsidRDefault="0FB533C0" w:rsidP="122322A1">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 xml:space="preserve">When viewed systematically, Emily’s distress cannot be separated from the interactional patterns within her marriage to Daniel, as their relationship demonstrates a recurring cycle of incongruent communication. Emily, when making bids for connection, minimizes her own distress </w:t>
      </w:r>
      <w:r w:rsidR="00D07F5F" w:rsidRPr="0FB533C0">
        <w:rPr>
          <w:rFonts w:ascii="Times New Roman" w:eastAsia="Times New Roman" w:hAnsi="Times New Roman" w:cs="Times New Roman"/>
        </w:rPr>
        <w:t>to</w:t>
      </w:r>
      <w:r w:rsidRPr="0FB533C0">
        <w:rPr>
          <w:rFonts w:ascii="Times New Roman" w:eastAsia="Times New Roman" w:hAnsi="Times New Roman" w:cs="Times New Roman"/>
        </w:rPr>
        <w:t xml:space="preserve"> avoid judgement from Daniel. When she then seeks emotional validation, her incongruent communication prompts Daniel’s super-reasonable responses: he attempts to quickly problem-solve, intellectualize her problems, and distances himself through the excuse of fatigue related to work demands. Although Daniel’s intent is not to dismiss Emily, his responses inadvertently minimize her emotional experience, which not only compounds her own tendency to minimize her own needs, but leaves her feeling increasingly unseen and isolated. </w:t>
      </w:r>
    </w:p>
    <w:p w14:paraId="1E8A31A2" w14:textId="03632D11" w:rsidR="0FB533C0" w:rsidRDefault="0FB533C0" w:rsidP="0FB533C0">
      <w:pPr>
        <w:spacing w:after="0" w:line="480" w:lineRule="auto"/>
        <w:rPr>
          <w:rFonts w:ascii="Times New Roman" w:eastAsia="Times New Roman" w:hAnsi="Times New Roman" w:cs="Times New Roman"/>
        </w:rPr>
      </w:pPr>
      <w:r w:rsidRPr="0FB533C0">
        <w:rPr>
          <w:rFonts w:ascii="Times New Roman" w:eastAsia="Times New Roman" w:hAnsi="Times New Roman" w:cs="Times New Roman"/>
        </w:rPr>
        <w:t xml:space="preserve">The </w:t>
      </w:r>
      <w:bookmarkStart w:id="10" w:name="_Int_puv899yR"/>
      <w:r w:rsidRPr="0FB533C0">
        <w:rPr>
          <w:rFonts w:ascii="Times New Roman" w:eastAsia="Times New Roman" w:hAnsi="Times New Roman" w:cs="Times New Roman"/>
        </w:rPr>
        <w:t>couple</w:t>
      </w:r>
      <w:bookmarkEnd w:id="10"/>
      <w:r w:rsidRPr="0FB533C0">
        <w:rPr>
          <w:rFonts w:ascii="Times New Roman" w:eastAsia="Times New Roman" w:hAnsi="Times New Roman" w:cs="Times New Roman"/>
        </w:rPr>
        <w:t xml:space="preserve"> system stabilizes itself around these complementary roles: Emily embodies an overwhelmed caregiver, and Daniel assumes the role of an absent provider. Though these roles allow the couple to avoid explosive and immediate conflict, they prevent emotional attunement. </w:t>
      </w:r>
    </w:p>
    <w:p w14:paraId="3A302E41" w14:textId="34FB5839" w:rsidR="0FB533C0" w:rsidRDefault="0FB533C0" w:rsidP="0FB533C0">
      <w:pPr>
        <w:spacing w:after="0" w:line="480" w:lineRule="auto"/>
        <w:rPr>
          <w:rFonts w:ascii="Times New Roman" w:eastAsia="Times New Roman" w:hAnsi="Times New Roman" w:cs="Times New Roman"/>
        </w:rPr>
      </w:pPr>
      <w:r w:rsidRPr="0FB533C0">
        <w:rPr>
          <w:rFonts w:ascii="Times New Roman" w:eastAsia="Times New Roman" w:hAnsi="Times New Roman" w:cs="Times New Roman"/>
          <w:b/>
          <w:bCs/>
        </w:rPr>
        <w:lastRenderedPageBreak/>
        <w:t>Satir’s Three Stages of Change in Context</w:t>
      </w:r>
    </w:p>
    <w:p w14:paraId="17B62543" w14:textId="68C2A0E9" w:rsidR="0FB533C0" w:rsidRDefault="0FB533C0" w:rsidP="122322A1">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Within humanistic family therapy, therapeutic change is understood as a dynamic, experiential process that unfolds across three overlapping stages. Satir proposed that, as families shift from rigid, survival-based interaction patterns towards greater emotional authenticity and relational flexibility, they move through predictable phases that reflect the gradual transformation of both individuals and larger family systems. Change occurs not simply through insight, but through lived emotional experiences within the therapeutic relationship that allow family members to experiment with new ways of being with one another.</w:t>
      </w:r>
    </w:p>
    <w:p w14:paraId="5419F565" w14:textId="7366D90B" w:rsidR="0FB533C0" w:rsidRDefault="0FB533C0" w:rsidP="0FB533C0">
      <w:pPr>
        <w:spacing w:after="0" w:line="480" w:lineRule="auto"/>
        <w:rPr>
          <w:rFonts w:ascii="Times New Roman" w:eastAsia="Times New Roman" w:hAnsi="Times New Roman" w:cs="Times New Roman"/>
          <w:b/>
          <w:bCs/>
          <w:i/>
          <w:iCs/>
        </w:rPr>
      </w:pPr>
      <w:r w:rsidRPr="0FB533C0">
        <w:rPr>
          <w:rFonts w:ascii="Times New Roman" w:eastAsia="Times New Roman" w:hAnsi="Times New Roman" w:cs="Times New Roman"/>
          <w:b/>
          <w:bCs/>
          <w:i/>
          <w:iCs/>
        </w:rPr>
        <w:t>Stage One: Establishing Safety</w:t>
      </w:r>
    </w:p>
    <w:p w14:paraId="258BA1F8" w14:textId="0DEE74A2" w:rsidR="0FB533C0" w:rsidRDefault="0FB533C0" w:rsidP="122322A1">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 xml:space="preserve">The initial phase focuses on building trust, psychological safety, and </w:t>
      </w:r>
      <w:bookmarkStart w:id="11" w:name="_Int_R6zPXPC3"/>
      <w:r w:rsidRPr="0FB533C0">
        <w:rPr>
          <w:rFonts w:ascii="Times New Roman" w:eastAsia="Times New Roman" w:hAnsi="Times New Roman" w:cs="Times New Roman"/>
        </w:rPr>
        <w:t>the therapeutic</w:t>
      </w:r>
      <w:bookmarkEnd w:id="11"/>
      <w:r w:rsidRPr="0FB533C0">
        <w:rPr>
          <w:rFonts w:ascii="Times New Roman" w:eastAsia="Times New Roman" w:hAnsi="Times New Roman" w:cs="Times New Roman"/>
        </w:rPr>
        <w:t xml:space="preserve"> alliance. The therapist is tasked with modeling warmth, acceptance, and congruence, aiding Emily in reducing shame surrounding PPD while validating both partners’ intentions within the relationship. Early sessions with Emily and Daniel would involve identifying communication patterns without blame and reframing symptoms as understandable responses rather than personal failures, informed by their respective families of origin. Ideally, these initial sessions encourage Emily to feel permission to express distress openly, </w:t>
      </w:r>
      <w:bookmarkStart w:id="12" w:name="_Int_kzKRu9N3"/>
      <w:r w:rsidRPr="0FB533C0">
        <w:rPr>
          <w:rFonts w:ascii="Times New Roman" w:eastAsia="Times New Roman" w:hAnsi="Times New Roman" w:cs="Times New Roman"/>
        </w:rPr>
        <w:t>and for</w:t>
      </w:r>
      <w:bookmarkEnd w:id="12"/>
      <w:r w:rsidRPr="0FB533C0">
        <w:rPr>
          <w:rFonts w:ascii="Times New Roman" w:eastAsia="Times New Roman" w:hAnsi="Times New Roman" w:cs="Times New Roman"/>
        </w:rPr>
        <w:t xml:space="preserve"> Daniel to understand the therapeutic space as nonjudgmental rather than corrective.</w:t>
      </w:r>
    </w:p>
    <w:p w14:paraId="0B1A6C2D" w14:textId="573B5877" w:rsidR="0FB533C0" w:rsidRDefault="0FB533C0" w:rsidP="0FB533C0">
      <w:pPr>
        <w:spacing w:after="0" w:line="480" w:lineRule="auto"/>
        <w:rPr>
          <w:rFonts w:ascii="Times New Roman" w:eastAsia="Times New Roman" w:hAnsi="Times New Roman" w:cs="Times New Roman"/>
          <w:b/>
          <w:bCs/>
          <w:i/>
          <w:iCs/>
        </w:rPr>
      </w:pPr>
      <w:r w:rsidRPr="0FB533C0">
        <w:rPr>
          <w:rFonts w:ascii="Times New Roman" w:eastAsia="Times New Roman" w:hAnsi="Times New Roman" w:cs="Times New Roman"/>
          <w:b/>
          <w:bCs/>
          <w:i/>
          <w:iCs/>
        </w:rPr>
        <w:t>Stage Two: Chaos &amp; Experiential Change</w:t>
      </w:r>
    </w:p>
    <w:p w14:paraId="00D7768A" w14:textId="642200B0" w:rsidR="0FB533C0" w:rsidRDefault="0FB533C0" w:rsidP="122322A1">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 xml:space="preserve">In the second stage, the clinician would actively intervene with their family system, often creating temporary emotional disequilibrium. In sessions, incongruent communication patterns would be gently exposed in real time, and the clinician might highlight missed emotional bids, invite increased emotional expression, and explore restrictive rules influencing each partner’s responses. Emily might begin to directly express her needs rather than placating, and Daniel </w:t>
      </w:r>
      <w:r w:rsidRPr="0FB533C0">
        <w:rPr>
          <w:rFonts w:ascii="Times New Roman" w:eastAsia="Times New Roman" w:hAnsi="Times New Roman" w:cs="Times New Roman"/>
        </w:rPr>
        <w:lastRenderedPageBreak/>
        <w:t xml:space="preserve">might become aware of how his intellectualizing functions as emotional distancing. Increased emotional experiencing, then, allows the couple’s previously suppressed feelings of fear, exhaustion, grief, and longing for connection, to emerge and be validated in order to establish new relational roles. </w:t>
      </w:r>
    </w:p>
    <w:p w14:paraId="61E57F84" w14:textId="004AA4A7" w:rsidR="0FB533C0" w:rsidRDefault="0FB533C0" w:rsidP="0FB533C0">
      <w:pPr>
        <w:spacing w:after="0" w:line="480" w:lineRule="auto"/>
        <w:rPr>
          <w:rFonts w:ascii="Times New Roman" w:eastAsia="Times New Roman" w:hAnsi="Times New Roman" w:cs="Times New Roman"/>
          <w:b/>
          <w:bCs/>
          <w:i/>
          <w:iCs/>
        </w:rPr>
      </w:pPr>
      <w:r w:rsidRPr="0FB533C0">
        <w:rPr>
          <w:rFonts w:ascii="Times New Roman" w:eastAsia="Times New Roman" w:hAnsi="Times New Roman" w:cs="Times New Roman"/>
          <w:b/>
          <w:bCs/>
          <w:i/>
          <w:iCs/>
        </w:rPr>
        <w:t>Stage Three: Integration &amp; Growth</w:t>
      </w:r>
    </w:p>
    <w:p w14:paraId="0A8F5950" w14:textId="47420575" w:rsidR="0FB533C0" w:rsidRDefault="0FB533C0" w:rsidP="122322A1">
      <w:pPr>
        <w:spacing w:after="0" w:line="480" w:lineRule="auto"/>
        <w:ind w:firstLine="720"/>
        <w:rPr>
          <w:rFonts w:ascii="Times New Roman" w:eastAsia="Times New Roman" w:hAnsi="Times New Roman" w:cs="Times New Roman"/>
        </w:rPr>
      </w:pPr>
      <w:r w:rsidRPr="0FB533C0">
        <w:rPr>
          <w:rFonts w:ascii="Times New Roman" w:eastAsia="Times New Roman" w:hAnsi="Times New Roman" w:cs="Times New Roman"/>
        </w:rPr>
        <w:t xml:space="preserve">In the final stage, consolidating new patterns of interaction are central. Emily practices communication her needs congruently, aligning her feelings with her words and behaviors, while Daniel develops stronger skills in emotional validation and presence rather than defaulting to distancing or immediate problem-solving. As individual self-esteem strengthens, the </w:t>
      </w:r>
      <w:bookmarkStart w:id="13" w:name="_Int_kHj7q0uj"/>
      <w:r w:rsidRPr="0FB533C0">
        <w:rPr>
          <w:rFonts w:ascii="Times New Roman" w:eastAsia="Times New Roman" w:hAnsi="Times New Roman" w:cs="Times New Roman"/>
        </w:rPr>
        <w:t>couple</w:t>
      </w:r>
      <w:bookmarkEnd w:id="13"/>
      <w:r w:rsidRPr="0FB533C0">
        <w:rPr>
          <w:rFonts w:ascii="Times New Roman" w:eastAsia="Times New Roman" w:hAnsi="Times New Roman" w:cs="Times New Roman"/>
        </w:rPr>
        <w:t xml:space="preserve"> system becomes more flexible and emotionally responsive, and new family rules emphasizing openness, shared caregiving, and mutual support replaces earlier patterns of silence and emotional avoidance. The couple’s increased connectedness reduces isolation and supports ongoing recovery, demonstrating Satir’s belief that strengthened relationships naturally promote individual well-being.</w:t>
      </w:r>
    </w:p>
    <w:p w14:paraId="3312E5CA" w14:textId="57045939" w:rsidR="00863AAD" w:rsidRDefault="00244F7D" w:rsidP="00863AAD">
      <w:pPr>
        <w:spacing w:after="0" w:line="480" w:lineRule="auto"/>
        <w:ind w:firstLine="720"/>
        <w:jc w:val="center"/>
        <w:rPr>
          <w:rFonts w:ascii="Times New Roman" w:eastAsia="Times New Roman" w:hAnsi="Times New Roman" w:cs="Times New Roman"/>
          <w:b/>
          <w:bCs/>
        </w:rPr>
      </w:pPr>
      <w:r w:rsidRPr="00244F7D">
        <w:rPr>
          <w:rFonts w:ascii="Times New Roman" w:eastAsia="Times New Roman" w:hAnsi="Times New Roman" w:cs="Times New Roman"/>
          <w:b/>
          <w:bCs/>
        </w:rPr>
        <w:t xml:space="preserve">Treatment </w:t>
      </w:r>
      <w:r w:rsidR="0FB533C0" w:rsidRPr="0FB533C0">
        <w:rPr>
          <w:rFonts w:ascii="Times New Roman" w:eastAsia="Times New Roman" w:hAnsi="Times New Roman" w:cs="Times New Roman"/>
          <w:b/>
          <w:bCs/>
        </w:rPr>
        <w:t>Plan</w:t>
      </w:r>
    </w:p>
    <w:p w14:paraId="19BED58B" w14:textId="3C26AEF6" w:rsidR="00244F7D" w:rsidRDefault="00244F7D" w:rsidP="00374867">
      <w:pPr>
        <w:spacing w:after="0" w:line="480" w:lineRule="auto"/>
        <w:rPr>
          <w:rFonts w:ascii="Times New Roman" w:eastAsia="Times New Roman" w:hAnsi="Times New Roman" w:cs="Times New Roman"/>
          <w:b/>
          <w:bCs/>
        </w:rPr>
      </w:pPr>
      <w:r>
        <w:rPr>
          <w:rFonts w:ascii="Times New Roman" w:eastAsia="Times New Roman" w:hAnsi="Times New Roman" w:cs="Times New Roman"/>
          <w:b/>
          <w:bCs/>
        </w:rPr>
        <w:t>Assessment of Emily</w:t>
      </w:r>
    </w:p>
    <w:p w14:paraId="752D83D0" w14:textId="25C11710" w:rsidR="003A7592" w:rsidRDefault="00B83BC0" w:rsidP="003A7592">
      <w:pPr>
        <w:spacing w:after="0" w:line="480" w:lineRule="auto"/>
        <w:ind w:firstLine="720"/>
        <w:rPr>
          <w:rFonts w:ascii="Times New Roman" w:eastAsia="Times New Roman" w:hAnsi="Times New Roman" w:cs="Times New Roman"/>
          <w:b/>
          <w:bCs/>
        </w:rPr>
      </w:pPr>
      <w:r w:rsidRPr="00F311EF">
        <w:rPr>
          <w:rFonts w:ascii="Times New Roman" w:eastAsia="Times New Roman" w:hAnsi="Times New Roman" w:cs="Times New Roman"/>
        </w:rPr>
        <w:t>One of the important steps in helping Emily is establishing ego</w:t>
      </w:r>
      <w:r w:rsidR="00867FD3" w:rsidRPr="00F311EF">
        <w:rPr>
          <w:rFonts w:ascii="Times New Roman" w:eastAsia="Times New Roman" w:hAnsi="Times New Roman" w:cs="Times New Roman"/>
        </w:rPr>
        <w:t xml:space="preserve">-dystonic thought versus suicidal intent. </w:t>
      </w:r>
      <w:r w:rsidR="00B47025" w:rsidRPr="00F311EF">
        <w:rPr>
          <w:rFonts w:ascii="Times New Roman" w:eastAsia="Times New Roman" w:hAnsi="Times New Roman" w:cs="Times New Roman"/>
        </w:rPr>
        <w:t>Intrusive thoughts may be rooted in shame and consist of hurting the baby or herself</w:t>
      </w:r>
      <w:r w:rsidR="002F7BAD" w:rsidRPr="00F311EF">
        <w:rPr>
          <w:rFonts w:ascii="Times New Roman" w:eastAsia="Times New Roman" w:hAnsi="Times New Roman" w:cs="Times New Roman"/>
        </w:rPr>
        <w:t xml:space="preserve"> (Lawerence et al., 2017). These thoughts are typically </w:t>
      </w:r>
      <w:r w:rsidR="00FA4CC8" w:rsidRPr="00F311EF">
        <w:rPr>
          <w:rFonts w:ascii="Times New Roman" w:eastAsia="Times New Roman" w:hAnsi="Times New Roman" w:cs="Times New Roman"/>
        </w:rPr>
        <w:t>harmless,</w:t>
      </w:r>
      <w:r w:rsidR="004E1430" w:rsidRPr="00F311EF">
        <w:rPr>
          <w:rFonts w:ascii="Times New Roman" w:eastAsia="Times New Roman" w:hAnsi="Times New Roman" w:cs="Times New Roman"/>
        </w:rPr>
        <w:t xml:space="preserve"> and mothers have no prior history of hurting their children. Intrusive thoughts </w:t>
      </w:r>
      <w:r w:rsidR="00FA4CC8" w:rsidRPr="00F311EF">
        <w:rPr>
          <w:rFonts w:ascii="Times New Roman" w:eastAsia="Times New Roman" w:hAnsi="Times New Roman" w:cs="Times New Roman"/>
        </w:rPr>
        <w:t xml:space="preserve">are often considered ego-dystonic. </w:t>
      </w:r>
      <w:r w:rsidR="00294318" w:rsidRPr="00F311EF">
        <w:rPr>
          <w:rFonts w:ascii="Times New Roman" w:eastAsia="Times New Roman" w:hAnsi="Times New Roman" w:cs="Times New Roman"/>
        </w:rPr>
        <w:t xml:space="preserve">As a counselor, it’s our </w:t>
      </w:r>
      <w:r w:rsidR="005550AF" w:rsidRPr="00F311EF">
        <w:rPr>
          <w:rFonts w:ascii="Times New Roman" w:eastAsia="Times New Roman" w:hAnsi="Times New Roman" w:cs="Times New Roman"/>
        </w:rPr>
        <w:t xml:space="preserve">responsibility to </w:t>
      </w:r>
      <w:r w:rsidR="00760211" w:rsidRPr="00F311EF">
        <w:rPr>
          <w:rFonts w:ascii="Times New Roman" w:eastAsia="Times New Roman" w:hAnsi="Times New Roman" w:cs="Times New Roman"/>
        </w:rPr>
        <w:t>determine</w:t>
      </w:r>
      <w:r w:rsidR="005550AF" w:rsidRPr="00F311EF">
        <w:rPr>
          <w:rFonts w:ascii="Times New Roman" w:eastAsia="Times New Roman" w:hAnsi="Times New Roman" w:cs="Times New Roman"/>
        </w:rPr>
        <w:t xml:space="preserve"> the </w:t>
      </w:r>
      <w:r w:rsidR="00760211" w:rsidRPr="00F311EF">
        <w:rPr>
          <w:rFonts w:ascii="Times New Roman" w:eastAsia="Times New Roman" w:hAnsi="Times New Roman" w:cs="Times New Roman"/>
        </w:rPr>
        <w:t>difference</w:t>
      </w:r>
      <w:r w:rsidR="005550AF" w:rsidRPr="00F311EF">
        <w:rPr>
          <w:rFonts w:ascii="Times New Roman" w:eastAsia="Times New Roman" w:hAnsi="Times New Roman" w:cs="Times New Roman"/>
        </w:rPr>
        <w:t xml:space="preserve"> between which thoughts </w:t>
      </w:r>
      <w:r w:rsidR="00E74B4C" w:rsidRPr="00F311EF">
        <w:rPr>
          <w:rFonts w:ascii="Times New Roman" w:eastAsia="Times New Roman" w:hAnsi="Times New Roman" w:cs="Times New Roman"/>
        </w:rPr>
        <w:t xml:space="preserve">may be </w:t>
      </w:r>
      <w:r w:rsidR="004E25F1" w:rsidRPr="00F311EF">
        <w:rPr>
          <w:rFonts w:ascii="Times New Roman" w:eastAsia="Times New Roman" w:hAnsi="Times New Roman" w:cs="Times New Roman"/>
        </w:rPr>
        <w:t xml:space="preserve">rooted in harm or harmless. </w:t>
      </w:r>
      <w:r w:rsidR="00E4643D" w:rsidRPr="00F311EF">
        <w:rPr>
          <w:rFonts w:ascii="Times New Roman" w:eastAsia="Times New Roman" w:hAnsi="Times New Roman" w:cs="Times New Roman"/>
        </w:rPr>
        <w:t xml:space="preserve">To do this, we must administer an assessment. The patient health questionnaire-9 (PHQ-9) </w:t>
      </w:r>
      <w:r w:rsidR="00F311EF" w:rsidRPr="00F311EF">
        <w:rPr>
          <w:rFonts w:ascii="Times New Roman" w:eastAsia="Times New Roman" w:hAnsi="Times New Roman" w:cs="Times New Roman"/>
        </w:rPr>
        <w:t xml:space="preserve">or the Columbia-Suicide Severity Rating Scale (C-SSRS) can help </w:t>
      </w:r>
      <w:r w:rsidR="00F311EF" w:rsidRPr="00F311EF">
        <w:rPr>
          <w:rFonts w:ascii="Times New Roman" w:eastAsia="Times New Roman" w:hAnsi="Times New Roman" w:cs="Times New Roman"/>
        </w:rPr>
        <w:lastRenderedPageBreak/>
        <w:t xml:space="preserve">determine Emily’s level of risk with suicide ideation or intrusive thoughts. Depending </w:t>
      </w:r>
      <w:r w:rsidR="00A10AE0">
        <w:rPr>
          <w:rFonts w:ascii="Times New Roman" w:eastAsia="Times New Roman" w:hAnsi="Times New Roman" w:cs="Times New Roman"/>
        </w:rPr>
        <w:t xml:space="preserve">on the results of Emily’s </w:t>
      </w:r>
      <w:r w:rsidR="0FB533C0" w:rsidRPr="0FB533C0">
        <w:rPr>
          <w:rFonts w:ascii="Times New Roman" w:eastAsia="Times New Roman" w:hAnsi="Times New Roman" w:cs="Times New Roman"/>
        </w:rPr>
        <w:t>assessments</w:t>
      </w:r>
      <w:r w:rsidR="00A10AE0">
        <w:rPr>
          <w:rFonts w:ascii="Times New Roman" w:eastAsia="Times New Roman" w:hAnsi="Times New Roman" w:cs="Times New Roman"/>
        </w:rPr>
        <w:t xml:space="preserve">, a safety plan should be implemented. This support plan should include coping </w:t>
      </w:r>
      <w:r w:rsidR="00224AE2">
        <w:rPr>
          <w:rFonts w:ascii="Times New Roman" w:eastAsia="Times New Roman" w:hAnsi="Times New Roman" w:cs="Times New Roman"/>
        </w:rPr>
        <w:t xml:space="preserve">strategies and support </w:t>
      </w:r>
      <w:r w:rsidR="00EA1422">
        <w:rPr>
          <w:rFonts w:ascii="Times New Roman" w:eastAsia="Times New Roman" w:hAnsi="Times New Roman" w:cs="Times New Roman"/>
        </w:rPr>
        <w:t>that Emily can contact when these feelings</w:t>
      </w:r>
      <w:r w:rsidR="003A7592">
        <w:rPr>
          <w:rFonts w:ascii="Times New Roman" w:eastAsia="Times New Roman" w:hAnsi="Times New Roman" w:cs="Times New Roman"/>
        </w:rPr>
        <w:t xml:space="preserve"> occur. </w:t>
      </w:r>
      <w:r w:rsidR="003A7592" w:rsidRPr="003A7592">
        <w:rPr>
          <w:rFonts w:ascii="Times New Roman" w:eastAsia="Times New Roman" w:hAnsi="Times New Roman" w:cs="Times New Roman"/>
          <w:b/>
          <w:bCs/>
        </w:rPr>
        <w:t>Psychoeducation</w:t>
      </w:r>
    </w:p>
    <w:p w14:paraId="54274190" w14:textId="76C1BFD4" w:rsidR="003A7592" w:rsidRDefault="005559BB" w:rsidP="003A7592">
      <w:pPr>
        <w:spacing w:after="0" w:line="480" w:lineRule="auto"/>
        <w:ind w:firstLine="720"/>
        <w:rPr>
          <w:rFonts w:ascii="Times New Roman" w:eastAsia="Times New Roman" w:hAnsi="Times New Roman" w:cs="Times New Roman"/>
        </w:rPr>
      </w:pPr>
      <w:r w:rsidRPr="002C44C5">
        <w:rPr>
          <w:rFonts w:ascii="Times New Roman" w:eastAsia="Times New Roman" w:hAnsi="Times New Roman" w:cs="Times New Roman"/>
        </w:rPr>
        <w:t>One of the most cr</w:t>
      </w:r>
      <w:r w:rsidR="00152271" w:rsidRPr="002C44C5">
        <w:rPr>
          <w:rFonts w:ascii="Times New Roman" w:eastAsia="Times New Roman" w:hAnsi="Times New Roman" w:cs="Times New Roman"/>
        </w:rPr>
        <w:t xml:space="preserve">itical </w:t>
      </w:r>
      <w:r w:rsidR="006A33EA">
        <w:rPr>
          <w:rFonts w:ascii="Times New Roman" w:eastAsia="Times New Roman" w:hAnsi="Times New Roman" w:cs="Times New Roman"/>
        </w:rPr>
        <w:t xml:space="preserve">pieces </w:t>
      </w:r>
      <w:r w:rsidR="00152271" w:rsidRPr="002C44C5">
        <w:rPr>
          <w:rFonts w:ascii="Times New Roman" w:eastAsia="Times New Roman" w:hAnsi="Times New Roman" w:cs="Times New Roman"/>
        </w:rPr>
        <w:t xml:space="preserve">of </w:t>
      </w:r>
      <w:r w:rsidR="001F5EB3" w:rsidRPr="002C44C5">
        <w:rPr>
          <w:rFonts w:ascii="Times New Roman" w:eastAsia="Times New Roman" w:hAnsi="Times New Roman" w:cs="Times New Roman"/>
        </w:rPr>
        <w:t xml:space="preserve">the </w:t>
      </w:r>
      <w:r w:rsidR="00EC6BC4" w:rsidRPr="002C44C5">
        <w:rPr>
          <w:rFonts w:ascii="Times New Roman" w:eastAsia="Times New Roman" w:hAnsi="Times New Roman" w:cs="Times New Roman"/>
        </w:rPr>
        <w:t>client</w:t>
      </w:r>
      <w:r w:rsidR="001F5EB3" w:rsidRPr="002C44C5">
        <w:rPr>
          <w:rFonts w:ascii="Times New Roman" w:eastAsia="Times New Roman" w:hAnsi="Times New Roman" w:cs="Times New Roman"/>
        </w:rPr>
        <w:t>-counselor dynamic i</w:t>
      </w:r>
      <w:r w:rsidR="00EC6BC4" w:rsidRPr="002C44C5">
        <w:rPr>
          <w:rFonts w:ascii="Times New Roman" w:eastAsia="Times New Roman" w:hAnsi="Times New Roman" w:cs="Times New Roman"/>
        </w:rPr>
        <w:t xml:space="preserve">s psychoeducation. It is </w:t>
      </w:r>
      <w:r w:rsidR="00AC00B1" w:rsidRPr="002C44C5">
        <w:rPr>
          <w:rFonts w:ascii="Times New Roman" w:eastAsia="Times New Roman" w:hAnsi="Times New Roman" w:cs="Times New Roman"/>
        </w:rPr>
        <w:t>vital to help Emily</w:t>
      </w:r>
      <w:r w:rsidR="00523AF0" w:rsidRPr="002C44C5">
        <w:rPr>
          <w:rFonts w:ascii="Times New Roman" w:eastAsia="Times New Roman" w:hAnsi="Times New Roman" w:cs="Times New Roman"/>
        </w:rPr>
        <w:t xml:space="preserve"> understand what postpartum is and how it </w:t>
      </w:r>
      <w:r w:rsidR="007B13A8">
        <w:rPr>
          <w:rFonts w:ascii="Times New Roman" w:eastAsia="Times New Roman" w:hAnsi="Times New Roman" w:cs="Times New Roman"/>
        </w:rPr>
        <w:t xml:space="preserve">may </w:t>
      </w:r>
      <w:r w:rsidR="00523AF0" w:rsidRPr="002C44C5">
        <w:rPr>
          <w:rFonts w:ascii="Times New Roman" w:eastAsia="Times New Roman" w:hAnsi="Times New Roman" w:cs="Times New Roman"/>
        </w:rPr>
        <w:t xml:space="preserve">impact her. </w:t>
      </w:r>
      <w:r w:rsidR="007B13A8">
        <w:rPr>
          <w:rFonts w:ascii="Times New Roman" w:eastAsia="Times New Roman" w:hAnsi="Times New Roman" w:cs="Times New Roman"/>
        </w:rPr>
        <w:t xml:space="preserve">This information should come from a </w:t>
      </w:r>
      <w:r w:rsidR="00805F80">
        <w:rPr>
          <w:rFonts w:ascii="Times New Roman" w:eastAsia="Times New Roman" w:hAnsi="Times New Roman" w:cs="Times New Roman"/>
        </w:rPr>
        <w:t>non-judgmental</w:t>
      </w:r>
      <w:r w:rsidR="007B13A8">
        <w:rPr>
          <w:rFonts w:ascii="Times New Roman" w:eastAsia="Times New Roman" w:hAnsi="Times New Roman" w:cs="Times New Roman"/>
        </w:rPr>
        <w:t xml:space="preserve"> place and encourage Emily</w:t>
      </w:r>
      <w:r w:rsidR="00805F80">
        <w:rPr>
          <w:rFonts w:ascii="Times New Roman" w:eastAsia="Times New Roman" w:hAnsi="Times New Roman" w:cs="Times New Roman"/>
        </w:rPr>
        <w:t xml:space="preserve"> to seek support from her husband</w:t>
      </w:r>
      <w:r w:rsidR="0FB533C0" w:rsidRPr="0FB533C0">
        <w:rPr>
          <w:rFonts w:ascii="Times New Roman" w:eastAsia="Times New Roman" w:hAnsi="Times New Roman" w:cs="Times New Roman"/>
        </w:rPr>
        <w:t>,</w:t>
      </w:r>
      <w:r w:rsidR="00805F80">
        <w:rPr>
          <w:rFonts w:ascii="Times New Roman" w:eastAsia="Times New Roman" w:hAnsi="Times New Roman" w:cs="Times New Roman"/>
        </w:rPr>
        <w:t xml:space="preserve"> Daniel. </w:t>
      </w:r>
      <w:r w:rsidR="0FB533C0" w:rsidRPr="0FB533C0">
        <w:rPr>
          <w:rFonts w:ascii="Times New Roman" w:eastAsia="Times New Roman" w:hAnsi="Times New Roman" w:cs="Times New Roman"/>
        </w:rPr>
        <w:t>Psychoeducation</w:t>
      </w:r>
      <w:r w:rsidR="004C12F4">
        <w:rPr>
          <w:rFonts w:ascii="Times New Roman" w:eastAsia="Times New Roman" w:hAnsi="Times New Roman" w:cs="Times New Roman"/>
        </w:rPr>
        <w:t xml:space="preserve"> is </w:t>
      </w:r>
      <w:r w:rsidR="00F24FC1">
        <w:rPr>
          <w:rFonts w:ascii="Times New Roman" w:eastAsia="Times New Roman" w:hAnsi="Times New Roman" w:cs="Times New Roman"/>
        </w:rPr>
        <w:t xml:space="preserve">important as it normalizes the emotions </w:t>
      </w:r>
      <w:r w:rsidR="0FB533C0" w:rsidRPr="0FB533C0">
        <w:rPr>
          <w:rFonts w:ascii="Times New Roman" w:eastAsia="Times New Roman" w:hAnsi="Times New Roman" w:cs="Times New Roman"/>
        </w:rPr>
        <w:t>and</w:t>
      </w:r>
      <w:r w:rsidR="00F24FC1">
        <w:rPr>
          <w:rFonts w:ascii="Times New Roman" w:eastAsia="Times New Roman" w:hAnsi="Times New Roman" w:cs="Times New Roman"/>
        </w:rPr>
        <w:t xml:space="preserve"> feelings Emily</w:t>
      </w:r>
      <w:r w:rsidR="00E77E0B">
        <w:rPr>
          <w:rFonts w:ascii="Times New Roman" w:eastAsia="Times New Roman" w:hAnsi="Times New Roman" w:cs="Times New Roman"/>
        </w:rPr>
        <w:t xml:space="preserve"> is struggling with. Providing Emily with information on postpartum depression will help her realize that she’s not alone on this </w:t>
      </w:r>
      <w:r w:rsidR="00D7787C">
        <w:rPr>
          <w:rFonts w:ascii="Times New Roman" w:eastAsia="Times New Roman" w:hAnsi="Times New Roman" w:cs="Times New Roman"/>
        </w:rPr>
        <w:t xml:space="preserve">journey. </w:t>
      </w:r>
    </w:p>
    <w:p w14:paraId="475ED6BA" w14:textId="485B858D" w:rsidR="00B4663F" w:rsidRDefault="00D7787C" w:rsidP="003A7592">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Another important part of psychoeducation for Emily </w:t>
      </w:r>
      <w:r w:rsidR="00B160EC">
        <w:rPr>
          <w:rFonts w:ascii="Times New Roman" w:eastAsia="Times New Roman" w:hAnsi="Times New Roman" w:cs="Times New Roman"/>
        </w:rPr>
        <w:t xml:space="preserve">is learning to define what postpartum depression is. </w:t>
      </w:r>
      <w:r w:rsidR="00F16133">
        <w:rPr>
          <w:rFonts w:ascii="Times New Roman" w:eastAsia="Times New Roman" w:hAnsi="Times New Roman" w:cs="Times New Roman"/>
        </w:rPr>
        <w:t>Many professionals</w:t>
      </w:r>
      <w:r w:rsidR="00814D34">
        <w:rPr>
          <w:rFonts w:ascii="Times New Roman" w:eastAsia="Times New Roman" w:hAnsi="Times New Roman" w:cs="Times New Roman"/>
        </w:rPr>
        <w:t xml:space="preserve"> tend to use the term “baby blues” but this would be an inaccurate representation of what </w:t>
      </w:r>
      <w:r w:rsidR="00D0784F">
        <w:rPr>
          <w:rFonts w:ascii="Times New Roman" w:eastAsia="Times New Roman" w:hAnsi="Times New Roman" w:cs="Times New Roman"/>
        </w:rPr>
        <w:t>individuals</w:t>
      </w:r>
      <w:r w:rsidR="00814D34">
        <w:rPr>
          <w:rFonts w:ascii="Times New Roman" w:eastAsia="Times New Roman" w:hAnsi="Times New Roman" w:cs="Times New Roman"/>
        </w:rPr>
        <w:t xml:space="preserve"> </w:t>
      </w:r>
      <w:r w:rsidR="00D0784F">
        <w:rPr>
          <w:rFonts w:ascii="Times New Roman" w:eastAsia="Times New Roman" w:hAnsi="Times New Roman" w:cs="Times New Roman"/>
        </w:rPr>
        <w:t>like Emily are experiencing with postpartum. Baby blues tend to last a few days to two weeks</w:t>
      </w:r>
      <w:r w:rsidR="00AB17D2">
        <w:rPr>
          <w:rFonts w:ascii="Times New Roman" w:eastAsia="Times New Roman" w:hAnsi="Times New Roman" w:cs="Times New Roman"/>
        </w:rPr>
        <w:t xml:space="preserve">, while postpartum depression can develop during pregnancy and continue for </w:t>
      </w:r>
      <w:r w:rsidR="00102EB5">
        <w:rPr>
          <w:rFonts w:ascii="Times New Roman" w:eastAsia="Times New Roman" w:hAnsi="Times New Roman" w:cs="Times New Roman"/>
        </w:rPr>
        <w:t xml:space="preserve">months after (Mayo Clinic, 2022). We want to provide Emily with </w:t>
      </w:r>
      <w:r w:rsidR="004E7CF4">
        <w:rPr>
          <w:rFonts w:ascii="Times New Roman" w:eastAsia="Times New Roman" w:hAnsi="Times New Roman" w:cs="Times New Roman"/>
        </w:rPr>
        <w:t xml:space="preserve">the most accurate care possible. After establishing what PPD </w:t>
      </w:r>
      <w:r w:rsidR="00884282">
        <w:rPr>
          <w:rFonts w:ascii="Times New Roman" w:eastAsia="Times New Roman" w:hAnsi="Times New Roman" w:cs="Times New Roman"/>
        </w:rPr>
        <w:t xml:space="preserve">is and how it may impact Emily, it is crucial to discuss the symptoms she may experience. </w:t>
      </w:r>
      <w:r w:rsidR="00DE7210">
        <w:rPr>
          <w:rFonts w:ascii="Times New Roman" w:eastAsia="Times New Roman" w:hAnsi="Times New Roman" w:cs="Times New Roman"/>
        </w:rPr>
        <w:t>Some of the common sy</w:t>
      </w:r>
      <w:r w:rsidR="00043A82">
        <w:rPr>
          <w:rFonts w:ascii="Times New Roman" w:eastAsia="Times New Roman" w:hAnsi="Times New Roman" w:cs="Times New Roman"/>
        </w:rPr>
        <w:t>mptoms</w:t>
      </w:r>
      <w:r w:rsidR="00DE7210">
        <w:rPr>
          <w:rFonts w:ascii="Times New Roman" w:eastAsia="Times New Roman" w:hAnsi="Times New Roman" w:cs="Times New Roman"/>
        </w:rPr>
        <w:t xml:space="preserve"> of postpartum depression that Emily may experience are difficulty bonding with the baby, </w:t>
      </w:r>
      <w:r w:rsidR="00043A82">
        <w:rPr>
          <w:rFonts w:ascii="Times New Roman" w:eastAsia="Times New Roman" w:hAnsi="Times New Roman" w:cs="Times New Roman"/>
        </w:rPr>
        <w:t xml:space="preserve">trouble focusing and persistent sadness and feelings of hopelessness. </w:t>
      </w:r>
      <w:r w:rsidR="00B4663F">
        <w:rPr>
          <w:rFonts w:ascii="Times New Roman" w:eastAsia="Times New Roman" w:hAnsi="Times New Roman" w:cs="Times New Roman"/>
        </w:rPr>
        <w:t>The next step is to discuss the causes of PPD</w:t>
      </w:r>
      <w:r w:rsidR="00A94437">
        <w:rPr>
          <w:rFonts w:ascii="Times New Roman" w:eastAsia="Times New Roman" w:hAnsi="Times New Roman" w:cs="Times New Roman"/>
        </w:rPr>
        <w:t xml:space="preserve">. It’s important for Emily to understand that this is not her fault. </w:t>
      </w:r>
      <w:r w:rsidR="0022638D">
        <w:rPr>
          <w:rFonts w:ascii="Times New Roman" w:eastAsia="Times New Roman" w:hAnsi="Times New Roman" w:cs="Times New Roman"/>
        </w:rPr>
        <w:t xml:space="preserve">By doing this, we can significantly reduce the amount of guilt or shame Emily may feel. </w:t>
      </w:r>
    </w:p>
    <w:p w14:paraId="55DBC5EB" w14:textId="77777777" w:rsidR="00374867" w:rsidRDefault="005D0B92" w:rsidP="00374867">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One last crucial step in the psychoeducation process would be adding Daniel to the conversation. </w:t>
      </w:r>
      <w:r w:rsidR="00F84863">
        <w:rPr>
          <w:rFonts w:ascii="Times New Roman" w:eastAsia="Times New Roman" w:hAnsi="Times New Roman" w:cs="Times New Roman"/>
        </w:rPr>
        <w:t xml:space="preserve">It is important to discuss </w:t>
      </w:r>
      <w:r w:rsidR="00C10BD2">
        <w:rPr>
          <w:rFonts w:ascii="Times New Roman" w:eastAsia="Times New Roman" w:hAnsi="Times New Roman" w:cs="Times New Roman"/>
        </w:rPr>
        <w:t xml:space="preserve">the symptoms with Daniel. As counselors, we want to be </w:t>
      </w:r>
      <w:r w:rsidR="00C10BD2">
        <w:rPr>
          <w:rFonts w:ascii="Times New Roman" w:eastAsia="Times New Roman" w:hAnsi="Times New Roman" w:cs="Times New Roman"/>
        </w:rPr>
        <w:lastRenderedPageBreak/>
        <w:t xml:space="preserve">able to teach Daniel how to recognize </w:t>
      </w:r>
      <w:r w:rsidR="00047837">
        <w:rPr>
          <w:rFonts w:ascii="Times New Roman" w:eastAsia="Times New Roman" w:hAnsi="Times New Roman" w:cs="Times New Roman"/>
        </w:rPr>
        <w:t>certain signs that his wife may be struggling</w:t>
      </w:r>
      <w:r w:rsidR="008A1F64">
        <w:rPr>
          <w:rFonts w:ascii="Times New Roman" w:eastAsia="Times New Roman" w:hAnsi="Times New Roman" w:cs="Times New Roman"/>
        </w:rPr>
        <w:t xml:space="preserve"> and when to offer help. </w:t>
      </w:r>
      <w:r w:rsidR="00047837">
        <w:rPr>
          <w:rFonts w:ascii="Times New Roman" w:eastAsia="Times New Roman" w:hAnsi="Times New Roman" w:cs="Times New Roman"/>
        </w:rPr>
        <w:t xml:space="preserve"> </w:t>
      </w:r>
      <w:r w:rsidR="00614472">
        <w:rPr>
          <w:rFonts w:ascii="Times New Roman" w:eastAsia="Times New Roman" w:hAnsi="Times New Roman" w:cs="Times New Roman"/>
        </w:rPr>
        <w:t xml:space="preserve">A major part of the psychoeducation </w:t>
      </w:r>
      <w:r w:rsidR="0005309A">
        <w:rPr>
          <w:rFonts w:ascii="Times New Roman" w:eastAsia="Times New Roman" w:hAnsi="Times New Roman" w:cs="Times New Roman"/>
        </w:rPr>
        <w:t xml:space="preserve">conversation </w:t>
      </w:r>
      <w:r w:rsidR="00614472">
        <w:rPr>
          <w:rFonts w:ascii="Times New Roman" w:eastAsia="Times New Roman" w:hAnsi="Times New Roman" w:cs="Times New Roman"/>
        </w:rPr>
        <w:t>may be breaking down how Daniel can reduce Emily’s levels of stress</w:t>
      </w:r>
      <w:r w:rsidR="002F32F3">
        <w:rPr>
          <w:rFonts w:ascii="Times New Roman" w:eastAsia="Times New Roman" w:hAnsi="Times New Roman" w:cs="Times New Roman"/>
        </w:rPr>
        <w:t xml:space="preserve">. This would look like establishing ways Emily needs support. </w:t>
      </w:r>
      <w:r w:rsidR="009D6160">
        <w:rPr>
          <w:rFonts w:ascii="Times New Roman" w:eastAsia="Times New Roman" w:hAnsi="Times New Roman" w:cs="Times New Roman"/>
        </w:rPr>
        <w:t xml:space="preserve">What extra help does Emily feel she could use? What is one thing Daniel could take off her plate for the week? </w:t>
      </w:r>
    </w:p>
    <w:p w14:paraId="0D2A19F0" w14:textId="7B4DFCD1" w:rsidR="00D171A8" w:rsidRDefault="00D171A8" w:rsidP="00374867">
      <w:pPr>
        <w:spacing w:after="0" w:line="480" w:lineRule="auto"/>
        <w:rPr>
          <w:rFonts w:ascii="Times New Roman" w:eastAsia="Times New Roman" w:hAnsi="Times New Roman" w:cs="Times New Roman"/>
          <w:b/>
          <w:bCs/>
        </w:rPr>
      </w:pPr>
      <w:r w:rsidRPr="00D171A8">
        <w:rPr>
          <w:rFonts w:ascii="Times New Roman" w:eastAsia="Times New Roman" w:hAnsi="Times New Roman" w:cs="Times New Roman"/>
          <w:b/>
          <w:bCs/>
        </w:rPr>
        <w:t>Self-</w:t>
      </w:r>
      <w:r w:rsidR="0FB533C0" w:rsidRPr="0FB533C0">
        <w:rPr>
          <w:rFonts w:ascii="Times New Roman" w:eastAsia="Times New Roman" w:hAnsi="Times New Roman" w:cs="Times New Roman"/>
          <w:b/>
          <w:bCs/>
        </w:rPr>
        <w:t>Care</w:t>
      </w:r>
      <w:r w:rsidRPr="00D171A8">
        <w:rPr>
          <w:rFonts w:ascii="Times New Roman" w:eastAsia="Times New Roman" w:hAnsi="Times New Roman" w:cs="Times New Roman"/>
          <w:b/>
          <w:bCs/>
        </w:rPr>
        <w:t xml:space="preserve"> for Emily</w:t>
      </w:r>
    </w:p>
    <w:p w14:paraId="5A3D77D3" w14:textId="1C023240" w:rsidR="005238DA" w:rsidRDefault="00CF414F" w:rsidP="00374867">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5238DA" w:rsidRPr="00CF414F">
        <w:rPr>
          <w:rFonts w:ascii="Times New Roman" w:eastAsia="Times New Roman" w:hAnsi="Times New Roman" w:cs="Times New Roman"/>
        </w:rPr>
        <w:t>For Emily, it’s important to redefine what self-care will look like to her. In session, we need to</w:t>
      </w:r>
      <w:r w:rsidR="001B0B12" w:rsidRPr="00CF414F">
        <w:rPr>
          <w:rFonts w:ascii="Times New Roman" w:eastAsia="Times New Roman" w:hAnsi="Times New Roman" w:cs="Times New Roman"/>
        </w:rPr>
        <w:t xml:space="preserve"> prioritize Emily’s basic needs. She must learn that self-care </w:t>
      </w:r>
      <w:r w:rsidR="00162C87" w:rsidRPr="00CF414F">
        <w:rPr>
          <w:rFonts w:ascii="Times New Roman" w:eastAsia="Times New Roman" w:hAnsi="Times New Roman" w:cs="Times New Roman"/>
        </w:rPr>
        <w:t xml:space="preserve">is essential. Learning to take small naps or allowing herself to feel certain </w:t>
      </w:r>
      <w:r w:rsidR="008C1A95" w:rsidRPr="00CF414F">
        <w:rPr>
          <w:rFonts w:ascii="Times New Roman" w:eastAsia="Times New Roman" w:hAnsi="Times New Roman" w:cs="Times New Roman"/>
        </w:rPr>
        <w:t>emotions</w:t>
      </w:r>
      <w:r w:rsidR="00162C87" w:rsidRPr="00CF414F">
        <w:rPr>
          <w:rFonts w:ascii="Times New Roman" w:eastAsia="Times New Roman" w:hAnsi="Times New Roman" w:cs="Times New Roman"/>
        </w:rPr>
        <w:t xml:space="preserve"> when she’s feeling overwhelmed is crucial </w:t>
      </w:r>
      <w:r w:rsidR="008C1A95" w:rsidRPr="00CF414F">
        <w:rPr>
          <w:rFonts w:ascii="Times New Roman" w:eastAsia="Times New Roman" w:hAnsi="Times New Roman" w:cs="Times New Roman"/>
        </w:rPr>
        <w:t xml:space="preserve">when it comes to Emily’s self-care. As a mother, she may feel deep guilt or shame for taking time out for herself. </w:t>
      </w:r>
      <w:r w:rsidRPr="00CF414F">
        <w:rPr>
          <w:rFonts w:ascii="Times New Roman" w:eastAsia="Times New Roman" w:hAnsi="Times New Roman" w:cs="Times New Roman"/>
        </w:rPr>
        <w:t xml:space="preserve">As her counselor, it’s important </w:t>
      </w:r>
      <w:r w:rsidR="004D5B98">
        <w:rPr>
          <w:rFonts w:ascii="Times New Roman" w:eastAsia="Times New Roman" w:hAnsi="Times New Roman" w:cs="Times New Roman"/>
        </w:rPr>
        <w:t xml:space="preserve">to link her self-care to the care of the baby. </w:t>
      </w:r>
      <w:r w:rsidR="00B1531A">
        <w:rPr>
          <w:rFonts w:ascii="Times New Roman" w:eastAsia="Times New Roman" w:hAnsi="Times New Roman" w:cs="Times New Roman"/>
        </w:rPr>
        <w:t>This has the same direct sentiment of “if your cup is empty, how can you</w:t>
      </w:r>
      <w:r w:rsidR="00647E5F">
        <w:rPr>
          <w:rFonts w:ascii="Times New Roman" w:eastAsia="Times New Roman" w:hAnsi="Times New Roman" w:cs="Times New Roman"/>
        </w:rPr>
        <w:t xml:space="preserve"> pour into the cups of others?” To link </w:t>
      </w:r>
      <w:r w:rsidR="00E866E5">
        <w:rPr>
          <w:rFonts w:ascii="Times New Roman" w:eastAsia="Times New Roman" w:hAnsi="Times New Roman" w:cs="Times New Roman"/>
        </w:rPr>
        <w:t xml:space="preserve">this to Emily’s child, </w:t>
      </w:r>
      <w:r w:rsidR="00E767E7">
        <w:rPr>
          <w:rFonts w:ascii="Times New Roman" w:eastAsia="Times New Roman" w:hAnsi="Times New Roman" w:cs="Times New Roman"/>
        </w:rPr>
        <w:t>we could say “taking care of yourself</w:t>
      </w:r>
      <w:r w:rsidR="00277C54">
        <w:rPr>
          <w:rFonts w:ascii="Times New Roman" w:eastAsia="Times New Roman" w:hAnsi="Times New Roman" w:cs="Times New Roman"/>
        </w:rPr>
        <w:t xml:space="preserve"> allows you</w:t>
      </w:r>
      <w:r w:rsidR="003F52E2">
        <w:rPr>
          <w:rFonts w:ascii="Times New Roman" w:eastAsia="Times New Roman" w:hAnsi="Times New Roman" w:cs="Times New Roman"/>
        </w:rPr>
        <w:t xml:space="preserve"> to respond better to your</w:t>
      </w:r>
      <w:r w:rsidR="00682447">
        <w:rPr>
          <w:rFonts w:ascii="Times New Roman" w:eastAsia="Times New Roman" w:hAnsi="Times New Roman" w:cs="Times New Roman"/>
        </w:rPr>
        <w:t xml:space="preserve"> baby’s needs.” Discussing self-care with Emily is important as it would help her understand how to manage her expectations when it comes to self-care</w:t>
      </w:r>
      <w:r w:rsidR="0096012B">
        <w:rPr>
          <w:rFonts w:ascii="Times New Roman" w:eastAsia="Times New Roman" w:hAnsi="Times New Roman" w:cs="Times New Roman"/>
        </w:rPr>
        <w:t xml:space="preserve">. </w:t>
      </w:r>
    </w:p>
    <w:p w14:paraId="7494EF4A" w14:textId="1A242DB5" w:rsidR="00023C3E" w:rsidRDefault="0096012B" w:rsidP="00374867">
      <w:pPr>
        <w:spacing w:after="0" w:line="480" w:lineRule="auto"/>
        <w:rPr>
          <w:rFonts w:ascii="Times New Roman" w:eastAsia="Times New Roman" w:hAnsi="Times New Roman" w:cs="Times New Roman"/>
        </w:rPr>
      </w:pPr>
      <w:r>
        <w:rPr>
          <w:rFonts w:ascii="Times New Roman" w:eastAsia="Times New Roman" w:hAnsi="Times New Roman" w:cs="Times New Roman"/>
        </w:rPr>
        <w:tab/>
        <w:t xml:space="preserve">Another important aspect of </w:t>
      </w:r>
      <w:r w:rsidR="0047030E">
        <w:rPr>
          <w:rFonts w:ascii="Times New Roman" w:eastAsia="Times New Roman" w:hAnsi="Times New Roman" w:cs="Times New Roman"/>
        </w:rPr>
        <w:t xml:space="preserve">Emily’s self-care should be self-compassion. As Emily’s counselor, I should </w:t>
      </w:r>
      <w:r w:rsidR="002F14F0">
        <w:rPr>
          <w:rFonts w:ascii="Times New Roman" w:eastAsia="Times New Roman" w:hAnsi="Times New Roman" w:cs="Times New Roman"/>
        </w:rPr>
        <w:t xml:space="preserve">discuss how she speaks to herself. Allowing Emily to feel her emotions, while reminding her that </w:t>
      </w:r>
      <w:r w:rsidR="007D7A62">
        <w:rPr>
          <w:rFonts w:ascii="Times New Roman" w:eastAsia="Times New Roman" w:hAnsi="Times New Roman" w:cs="Times New Roman"/>
        </w:rPr>
        <w:t xml:space="preserve">many mothers feel the same way. Also, helping Emily reestablish the way her inner voice talks to her. </w:t>
      </w:r>
    </w:p>
    <w:p w14:paraId="0E369434" w14:textId="16E96A75" w:rsidR="004542A8" w:rsidRDefault="00EE3828" w:rsidP="00374867">
      <w:pPr>
        <w:spacing w:after="0" w:line="480" w:lineRule="auto"/>
        <w:rPr>
          <w:rFonts w:ascii="Times New Roman" w:eastAsia="Times New Roman" w:hAnsi="Times New Roman" w:cs="Times New Roman"/>
          <w:b/>
          <w:bCs/>
        </w:rPr>
      </w:pPr>
      <w:r w:rsidRPr="00EE3828">
        <w:rPr>
          <w:rFonts w:ascii="Times New Roman" w:eastAsia="Times New Roman" w:hAnsi="Times New Roman" w:cs="Times New Roman"/>
          <w:b/>
          <w:bCs/>
        </w:rPr>
        <w:t>Family System Stress</w:t>
      </w:r>
    </w:p>
    <w:p w14:paraId="5C6FAA13" w14:textId="2C3DFEC3" w:rsidR="00EE3828" w:rsidRDefault="00EE3828" w:rsidP="00374867">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D10FFC">
        <w:rPr>
          <w:rFonts w:ascii="Times New Roman" w:eastAsia="Times New Roman" w:hAnsi="Times New Roman" w:cs="Times New Roman"/>
        </w:rPr>
        <w:t xml:space="preserve">This presents itself as a deep strain on the overall </w:t>
      </w:r>
      <w:r w:rsidR="00B66676">
        <w:rPr>
          <w:rFonts w:ascii="Times New Roman" w:eastAsia="Times New Roman" w:hAnsi="Times New Roman" w:cs="Times New Roman"/>
        </w:rPr>
        <w:t xml:space="preserve">family unit. </w:t>
      </w:r>
      <w:r w:rsidR="002B05A9">
        <w:rPr>
          <w:rFonts w:ascii="Times New Roman" w:eastAsia="Times New Roman" w:hAnsi="Times New Roman" w:cs="Times New Roman"/>
        </w:rPr>
        <w:t xml:space="preserve">As counselors, we will be working with Daniel and Emily as </w:t>
      </w:r>
      <w:r w:rsidR="00294968">
        <w:rPr>
          <w:rFonts w:ascii="Times New Roman" w:eastAsia="Times New Roman" w:hAnsi="Times New Roman" w:cs="Times New Roman"/>
        </w:rPr>
        <w:t xml:space="preserve">an entire connected family system. </w:t>
      </w:r>
      <w:r w:rsidR="00341021">
        <w:rPr>
          <w:rFonts w:ascii="Times New Roman" w:eastAsia="Times New Roman" w:hAnsi="Times New Roman" w:cs="Times New Roman"/>
        </w:rPr>
        <w:t xml:space="preserve">This can help us understand how Emily and Daniel </w:t>
      </w:r>
      <w:r w:rsidR="00060E2D">
        <w:rPr>
          <w:rFonts w:ascii="Times New Roman" w:eastAsia="Times New Roman" w:hAnsi="Times New Roman" w:cs="Times New Roman"/>
        </w:rPr>
        <w:t xml:space="preserve">respond to each other through their emotions and </w:t>
      </w:r>
      <w:r w:rsidR="007D5ACC">
        <w:rPr>
          <w:rFonts w:ascii="Times New Roman" w:eastAsia="Times New Roman" w:hAnsi="Times New Roman" w:cs="Times New Roman"/>
        </w:rPr>
        <w:t xml:space="preserve">behaviors. It </w:t>
      </w:r>
      <w:r w:rsidR="007D5ACC">
        <w:rPr>
          <w:rFonts w:ascii="Times New Roman" w:eastAsia="Times New Roman" w:hAnsi="Times New Roman" w:cs="Times New Roman"/>
        </w:rPr>
        <w:lastRenderedPageBreak/>
        <w:t xml:space="preserve">is believed that </w:t>
      </w:r>
      <w:r w:rsidR="009D655A">
        <w:rPr>
          <w:rFonts w:ascii="Times New Roman" w:eastAsia="Times New Roman" w:hAnsi="Times New Roman" w:cs="Times New Roman"/>
        </w:rPr>
        <w:t xml:space="preserve">when one family member struggles, it can create a significant ripple effect throughout the dynamics in the family. </w:t>
      </w:r>
      <w:r w:rsidR="00315225">
        <w:rPr>
          <w:rFonts w:ascii="Times New Roman" w:eastAsia="Times New Roman" w:hAnsi="Times New Roman" w:cs="Times New Roman"/>
        </w:rPr>
        <w:t xml:space="preserve">Due to this, it can create </w:t>
      </w:r>
      <w:r w:rsidR="00BD0137">
        <w:rPr>
          <w:rFonts w:ascii="Times New Roman" w:eastAsia="Times New Roman" w:hAnsi="Times New Roman" w:cs="Times New Roman"/>
        </w:rPr>
        <w:t xml:space="preserve">issues in the way </w:t>
      </w:r>
      <w:r w:rsidR="00E750B8">
        <w:rPr>
          <w:rFonts w:ascii="Times New Roman" w:eastAsia="Times New Roman" w:hAnsi="Times New Roman" w:cs="Times New Roman"/>
        </w:rPr>
        <w:t xml:space="preserve">the family communicates </w:t>
      </w:r>
      <w:r w:rsidR="007D5544">
        <w:rPr>
          <w:rFonts w:ascii="Times New Roman" w:eastAsia="Times New Roman" w:hAnsi="Times New Roman" w:cs="Times New Roman"/>
        </w:rPr>
        <w:t xml:space="preserve">among each other. </w:t>
      </w:r>
      <w:r w:rsidR="00A93AA0">
        <w:rPr>
          <w:rFonts w:ascii="Times New Roman" w:eastAsia="Times New Roman" w:hAnsi="Times New Roman" w:cs="Times New Roman"/>
        </w:rPr>
        <w:t xml:space="preserve">We can </w:t>
      </w:r>
      <w:r w:rsidR="0027571C">
        <w:rPr>
          <w:rFonts w:ascii="Times New Roman" w:eastAsia="Times New Roman" w:hAnsi="Times New Roman" w:cs="Times New Roman"/>
        </w:rPr>
        <w:t>witness this among Daniel and Emily as they both struggl</w:t>
      </w:r>
      <w:r w:rsidR="0099624F">
        <w:rPr>
          <w:rFonts w:ascii="Times New Roman" w:eastAsia="Times New Roman" w:hAnsi="Times New Roman" w:cs="Times New Roman"/>
        </w:rPr>
        <w:t>e</w:t>
      </w:r>
      <w:r w:rsidR="0027571C">
        <w:rPr>
          <w:rFonts w:ascii="Times New Roman" w:eastAsia="Times New Roman" w:hAnsi="Times New Roman" w:cs="Times New Roman"/>
        </w:rPr>
        <w:t xml:space="preserve"> to communicate with one another</w:t>
      </w:r>
      <w:r w:rsidR="000C21A5">
        <w:rPr>
          <w:rFonts w:ascii="Times New Roman" w:eastAsia="Times New Roman" w:hAnsi="Times New Roman" w:cs="Times New Roman"/>
        </w:rPr>
        <w:t xml:space="preserve">. The lack of communication </w:t>
      </w:r>
      <w:r w:rsidR="000F12E9">
        <w:rPr>
          <w:rFonts w:ascii="Times New Roman" w:eastAsia="Times New Roman" w:hAnsi="Times New Roman" w:cs="Times New Roman"/>
        </w:rPr>
        <w:t xml:space="preserve">reinforces Emily’s negative thought patterns </w:t>
      </w:r>
      <w:r w:rsidR="005F68B5">
        <w:rPr>
          <w:rFonts w:ascii="Times New Roman" w:eastAsia="Times New Roman" w:hAnsi="Times New Roman" w:cs="Times New Roman"/>
        </w:rPr>
        <w:t xml:space="preserve">and </w:t>
      </w:r>
      <w:r w:rsidR="002B647F">
        <w:rPr>
          <w:rFonts w:ascii="Times New Roman" w:eastAsia="Times New Roman" w:hAnsi="Times New Roman" w:cs="Times New Roman"/>
        </w:rPr>
        <w:t>impacts her dec</w:t>
      </w:r>
      <w:r w:rsidR="002D6F4B">
        <w:rPr>
          <w:rFonts w:ascii="Times New Roman" w:eastAsia="Times New Roman" w:hAnsi="Times New Roman" w:cs="Times New Roman"/>
        </w:rPr>
        <w:t>lining s</w:t>
      </w:r>
      <w:r w:rsidR="002B647F">
        <w:rPr>
          <w:rFonts w:ascii="Times New Roman" w:eastAsia="Times New Roman" w:hAnsi="Times New Roman" w:cs="Times New Roman"/>
        </w:rPr>
        <w:t>elf-worth</w:t>
      </w:r>
      <w:r w:rsidR="00E60B23">
        <w:rPr>
          <w:rFonts w:ascii="Times New Roman" w:eastAsia="Times New Roman" w:hAnsi="Times New Roman" w:cs="Times New Roman"/>
        </w:rPr>
        <w:t xml:space="preserve">, while </w:t>
      </w:r>
      <w:r w:rsidR="00CD786A">
        <w:rPr>
          <w:rFonts w:ascii="Times New Roman" w:eastAsia="Times New Roman" w:hAnsi="Times New Roman" w:cs="Times New Roman"/>
        </w:rPr>
        <w:t xml:space="preserve">it leaves Daniel </w:t>
      </w:r>
      <w:r w:rsidR="003366A3">
        <w:rPr>
          <w:rFonts w:ascii="Times New Roman" w:eastAsia="Times New Roman" w:hAnsi="Times New Roman" w:cs="Times New Roman"/>
        </w:rPr>
        <w:t xml:space="preserve">feeling </w:t>
      </w:r>
      <w:r w:rsidR="0040587E">
        <w:rPr>
          <w:rFonts w:ascii="Times New Roman" w:eastAsia="Times New Roman" w:hAnsi="Times New Roman" w:cs="Times New Roman"/>
        </w:rPr>
        <w:t xml:space="preserve">emotional exhausted and </w:t>
      </w:r>
      <w:r w:rsidR="004B4AFE">
        <w:rPr>
          <w:rFonts w:ascii="Times New Roman" w:eastAsia="Times New Roman" w:hAnsi="Times New Roman" w:cs="Times New Roman"/>
        </w:rPr>
        <w:t xml:space="preserve">physically absent from the relationship. </w:t>
      </w:r>
    </w:p>
    <w:p w14:paraId="5E686682" w14:textId="75507FA9" w:rsidR="00A0254E" w:rsidRDefault="00A0254E" w:rsidP="00374867">
      <w:pPr>
        <w:spacing w:after="0" w:line="480" w:lineRule="auto"/>
        <w:rPr>
          <w:rFonts w:ascii="Times New Roman" w:eastAsia="Times New Roman" w:hAnsi="Times New Roman" w:cs="Times New Roman"/>
        </w:rPr>
      </w:pPr>
      <w:r>
        <w:rPr>
          <w:rFonts w:ascii="Times New Roman" w:eastAsia="Times New Roman" w:hAnsi="Times New Roman" w:cs="Times New Roman"/>
        </w:rPr>
        <w:tab/>
      </w:r>
      <w:r w:rsidR="00C8605E">
        <w:rPr>
          <w:rFonts w:ascii="Times New Roman" w:eastAsia="Times New Roman" w:hAnsi="Times New Roman" w:cs="Times New Roman"/>
        </w:rPr>
        <w:t xml:space="preserve">Another piece of family </w:t>
      </w:r>
      <w:r w:rsidR="00F54986">
        <w:rPr>
          <w:rFonts w:ascii="Times New Roman" w:eastAsia="Times New Roman" w:hAnsi="Times New Roman" w:cs="Times New Roman"/>
        </w:rPr>
        <w:t xml:space="preserve">system stress is how </w:t>
      </w:r>
      <w:r w:rsidR="002E268F">
        <w:rPr>
          <w:rFonts w:ascii="Times New Roman" w:eastAsia="Times New Roman" w:hAnsi="Times New Roman" w:cs="Times New Roman"/>
        </w:rPr>
        <w:t xml:space="preserve">the roles in family dynamics shift. </w:t>
      </w:r>
      <w:r w:rsidR="00F869FB">
        <w:rPr>
          <w:rFonts w:ascii="Times New Roman" w:eastAsia="Times New Roman" w:hAnsi="Times New Roman" w:cs="Times New Roman"/>
        </w:rPr>
        <w:t xml:space="preserve">This is important to note as it can create a cycle that will often reinforce the </w:t>
      </w:r>
      <w:r w:rsidR="00C07D72">
        <w:rPr>
          <w:rFonts w:ascii="Times New Roman" w:eastAsia="Times New Roman" w:hAnsi="Times New Roman" w:cs="Times New Roman"/>
        </w:rPr>
        <w:t>new shift of dynamics. One person may feel reject by their partner</w:t>
      </w:r>
      <w:r w:rsidR="00D32499">
        <w:rPr>
          <w:rFonts w:ascii="Times New Roman" w:eastAsia="Times New Roman" w:hAnsi="Times New Roman" w:cs="Times New Roman"/>
        </w:rPr>
        <w:t xml:space="preserve">, which forces them to react with isolation. This can make the other partner </w:t>
      </w:r>
      <w:r w:rsidR="000A4229">
        <w:rPr>
          <w:rFonts w:ascii="Times New Roman" w:eastAsia="Times New Roman" w:hAnsi="Times New Roman" w:cs="Times New Roman"/>
        </w:rPr>
        <w:t>respond by withdrawing from the relationship. As we see in the case of Emily and Daniel</w:t>
      </w:r>
      <w:r w:rsidR="00502531">
        <w:rPr>
          <w:rFonts w:ascii="Times New Roman" w:eastAsia="Times New Roman" w:hAnsi="Times New Roman" w:cs="Times New Roman"/>
        </w:rPr>
        <w:t xml:space="preserve">, she seeks validation, while Daniel often dismisses her emotions. His action of dismissing her emotions reinforces her negative self-thoughts and continues her isolation. </w:t>
      </w:r>
      <w:r w:rsidR="006D4AAE">
        <w:rPr>
          <w:rFonts w:ascii="Times New Roman" w:eastAsia="Times New Roman" w:hAnsi="Times New Roman" w:cs="Times New Roman"/>
        </w:rPr>
        <w:t xml:space="preserve">Currently, Emily is feeling overwhelmed and needs to feel validated in her emotions. </w:t>
      </w:r>
      <w:r w:rsidR="00D11AAA">
        <w:rPr>
          <w:rFonts w:ascii="Times New Roman" w:eastAsia="Times New Roman" w:hAnsi="Times New Roman" w:cs="Times New Roman"/>
        </w:rPr>
        <w:t xml:space="preserve">Emily has her entire identity connected to how well she performs as a mother and a partner. This sentiment can create a deep sense of loss </w:t>
      </w:r>
      <w:r w:rsidR="006B77BE">
        <w:rPr>
          <w:rFonts w:ascii="Times New Roman" w:eastAsia="Times New Roman" w:hAnsi="Times New Roman" w:cs="Times New Roman"/>
        </w:rPr>
        <w:t xml:space="preserve">in her identity when roles shift. </w:t>
      </w:r>
      <w:r w:rsidR="00F16F3B">
        <w:rPr>
          <w:rFonts w:ascii="Times New Roman" w:eastAsia="Times New Roman" w:hAnsi="Times New Roman" w:cs="Times New Roman"/>
        </w:rPr>
        <w:t xml:space="preserve">Daniel and Emily must be open to communication better. </w:t>
      </w:r>
    </w:p>
    <w:p w14:paraId="46499371" w14:textId="53B65BA9" w:rsidR="00D7216D" w:rsidRDefault="00D7216D" w:rsidP="00374867">
      <w:pPr>
        <w:spacing w:after="0" w:line="480" w:lineRule="auto"/>
        <w:rPr>
          <w:rFonts w:ascii="Times New Roman" w:eastAsia="Times New Roman" w:hAnsi="Times New Roman" w:cs="Times New Roman"/>
          <w:b/>
          <w:bCs/>
        </w:rPr>
      </w:pPr>
      <w:r w:rsidRPr="00D7216D">
        <w:rPr>
          <w:rFonts w:ascii="Times New Roman" w:eastAsia="Times New Roman" w:hAnsi="Times New Roman" w:cs="Times New Roman"/>
          <w:b/>
          <w:bCs/>
        </w:rPr>
        <w:t>Increasing Awareness</w:t>
      </w:r>
    </w:p>
    <w:p w14:paraId="78EC9D49" w14:textId="5BACFA65" w:rsidR="008B017E" w:rsidRDefault="008B017E" w:rsidP="00374867">
      <w:pPr>
        <w:spacing w:after="0" w:line="480" w:lineRule="auto"/>
        <w:rPr>
          <w:rFonts w:ascii="Times New Roman" w:eastAsia="Times New Roman" w:hAnsi="Times New Roman" w:cs="Times New Roman"/>
        </w:rPr>
      </w:pPr>
      <w:r>
        <w:rPr>
          <w:rFonts w:ascii="Times New Roman" w:eastAsia="Times New Roman" w:hAnsi="Times New Roman" w:cs="Times New Roman"/>
          <w:b/>
          <w:bCs/>
        </w:rPr>
        <w:tab/>
      </w:r>
      <w:r w:rsidR="005F43AA" w:rsidRPr="00EB4166">
        <w:rPr>
          <w:rFonts w:ascii="Times New Roman" w:eastAsia="Times New Roman" w:hAnsi="Times New Roman" w:cs="Times New Roman"/>
        </w:rPr>
        <w:t>Helping Emily become more aware of what she is feeling in the moment is a crucial part of family systems. One of the way</w:t>
      </w:r>
      <w:r w:rsidR="00BF5B4B" w:rsidRPr="00EB4166">
        <w:rPr>
          <w:rFonts w:ascii="Times New Roman" w:eastAsia="Times New Roman" w:hAnsi="Times New Roman" w:cs="Times New Roman"/>
        </w:rPr>
        <w:t xml:space="preserve">s we could </w:t>
      </w:r>
      <w:r w:rsidR="00EB4166" w:rsidRPr="00EB4166">
        <w:rPr>
          <w:rFonts w:ascii="Times New Roman" w:eastAsia="Times New Roman" w:hAnsi="Times New Roman" w:cs="Times New Roman"/>
        </w:rPr>
        <w:t>explore</w:t>
      </w:r>
      <w:r w:rsidR="00BF5B4B" w:rsidRPr="00EB4166">
        <w:rPr>
          <w:rFonts w:ascii="Times New Roman" w:eastAsia="Times New Roman" w:hAnsi="Times New Roman" w:cs="Times New Roman"/>
        </w:rPr>
        <w:t xml:space="preserve"> this with Emily is through mindfulness. </w:t>
      </w:r>
      <w:r w:rsidR="007F2BDA" w:rsidRPr="00EB4166">
        <w:rPr>
          <w:rFonts w:ascii="Times New Roman" w:eastAsia="Times New Roman" w:hAnsi="Times New Roman" w:cs="Times New Roman"/>
        </w:rPr>
        <w:t xml:space="preserve">Emily must learn to recognize </w:t>
      </w:r>
      <w:r w:rsidR="004D1FE1" w:rsidRPr="00EB4166">
        <w:rPr>
          <w:rFonts w:ascii="Times New Roman" w:eastAsia="Times New Roman" w:hAnsi="Times New Roman" w:cs="Times New Roman"/>
        </w:rPr>
        <w:t xml:space="preserve">what she’s feeling as the emotions present themselves to her. This can help decrease the patterns in the family stress </w:t>
      </w:r>
      <w:r w:rsidR="00EB4166" w:rsidRPr="00EB4166">
        <w:rPr>
          <w:rFonts w:ascii="Times New Roman" w:eastAsia="Times New Roman" w:hAnsi="Times New Roman" w:cs="Times New Roman"/>
        </w:rPr>
        <w:t>systems</w:t>
      </w:r>
      <w:r w:rsidR="004D1FE1" w:rsidRPr="00EB4166">
        <w:rPr>
          <w:rFonts w:ascii="Times New Roman" w:eastAsia="Times New Roman" w:hAnsi="Times New Roman" w:cs="Times New Roman"/>
        </w:rPr>
        <w:t xml:space="preserve"> or Emily’s emotional reaction to situations. </w:t>
      </w:r>
      <w:r w:rsidR="006C6F93" w:rsidRPr="00EB4166">
        <w:rPr>
          <w:rFonts w:ascii="Times New Roman" w:eastAsia="Times New Roman" w:hAnsi="Times New Roman" w:cs="Times New Roman"/>
        </w:rPr>
        <w:t xml:space="preserve">Emily must learn to ask herself: what am I feeling in this moment? She must take notice on what happened prior to trigger these feelings. </w:t>
      </w:r>
      <w:r w:rsidR="00A92FC5" w:rsidRPr="00EB4166">
        <w:rPr>
          <w:rFonts w:ascii="Times New Roman" w:eastAsia="Times New Roman" w:hAnsi="Times New Roman" w:cs="Times New Roman"/>
        </w:rPr>
        <w:t xml:space="preserve">Did something happen to encourage the </w:t>
      </w:r>
      <w:r w:rsidR="00A92FC5" w:rsidRPr="00EB4166">
        <w:rPr>
          <w:rFonts w:ascii="Times New Roman" w:eastAsia="Times New Roman" w:hAnsi="Times New Roman" w:cs="Times New Roman"/>
        </w:rPr>
        <w:lastRenderedPageBreak/>
        <w:t xml:space="preserve">response? What can Emily do to avoid this next time? Emily must learn to recognize how her </w:t>
      </w:r>
      <w:r w:rsidR="00983410" w:rsidRPr="00EB4166">
        <w:rPr>
          <w:rFonts w:ascii="Times New Roman" w:eastAsia="Times New Roman" w:hAnsi="Times New Roman" w:cs="Times New Roman"/>
        </w:rPr>
        <w:t xml:space="preserve">reactions impact Daniel and her child. When she’s feeling these emotions, we want her to take a minute to recognize where she feels them in her body. </w:t>
      </w:r>
      <w:r w:rsidR="00DD0B69" w:rsidRPr="00EB4166">
        <w:rPr>
          <w:rFonts w:ascii="Times New Roman" w:eastAsia="Times New Roman" w:hAnsi="Times New Roman" w:cs="Times New Roman"/>
        </w:rPr>
        <w:t xml:space="preserve">Emily can learn to ask Daniel for space, especially if she feels she needs time to process her emotions. </w:t>
      </w:r>
      <w:r w:rsidR="00021D00" w:rsidRPr="00EB4166">
        <w:rPr>
          <w:rFonts w:ascii="Times New Roman" w:eastAsia="Times New Roman" w:hAnsi="Times New Roman" w:cs="Times New Roman"/>
        </w:rPr>
        <w:t xml:space="preserve">Emily can walk away and sit with her emotions. She can take a few deep breaths. While taking these breaths, where does </w:t>
      </w:r>
      <w:r w:rsidR="00EB4166" w:rsidRPr="00EB4166">
        <w:rPr>
          <w:rFonts w:ascii="Times New Roman" w:eastAsia="Times New Roman" w:hAnsi="Times New Roman" w:cs="Times New Roman"/>
        </w:rPr>
        <w:t xml:space="preserve">her body feel tense? Where does her body tingle the most? </w:t>
      </w:r>
    </w:p>
    <w:p w14:paraId="54E47D3C" w14:textId="3BD71DAD" w:rsidR="00EB4166" w:rsidRDefault="00EB4166" w:rsidP="00374867">
      <w:pPr>
        <w:spacing w:after="0" w:line="480" w:lineRule="auto"/>
        <w:rPr>
          <w:rFonts w:ascii="Times New Roman" w:eastAsia="Times New Roman" w:hAnsi="Times New Roman" w:cs="Times New Roman"/>
        </w:rPr>
      </w:pPr>
      <w:r>
        <w:rPr>
          <w:rFonts w:ascii="Times New Roman" w:eastAsia="Times New Roman" w:hAnsi="Times New Roman" w:cs="Times New Roman"/>
        </w:rPr>
        <w:tab/>
        <w:t xml:space="preserve">Another aspect of this is learning to empathy-build with Daniel. Both partners must learn to understand </w:t>
      </w:r>
      <w:r w:rsidR="001252F2">
        <w:rPr>
          <w:rFonts w:ascii="Times New Roman" w:eastAsia="Times New Roman" w:hAnsi="Times New Roman" w:cs="Times New Roman"/>
        </w:rPr>
        <w:t>each other’s perspectives. Emily must learn to understand that Dan</w:t>
      </w:r>
      <w:r w:rsidR="005A21B7">
        <w:rPr>
          <w:rFonts w:ascii="Times New Roman" w:eastAsia="Times New Roman" w:hAnsi="Times New Roman" w:cs="Times New Roman"/>
        </w:rPr>
        <w:t xml:space="preserve">iel us overworked and stress. He must recognize that Emily is overwhelmed and stressed as the main caretaker. </w:t>
      </w:r>
      <w:r w:rsidR="003179CA">
        <w:rPr>
          <w:rFonts w:ascii="Times New Roman" w:eastAsia="Times New Roman" w:hAnsi="Times New Roman" w:cs="Times New Roman"/>
        </w:rPr>
        <w:t xml:space="preserve">They should both be able to discuss these issues from their </w:t>
      </w:r>
      <w:r w:rsidR="00C14786">
        <w:rPr>
          <w:rFonts w:ascii="Times New Roman" w:eastAsia="Times New Roman" w:hAnsi="Times New Roman" w:cs="Times New Roman"/>
        </w:rPr>
        <w:t>perspectives</w:t>
      </w:r>
      <w:r w:rsidR="003179CA">
        <w:rPr>
          <w:rFonts w:ascii="Times New Roman" w:eastAsia="Times New Roman" w:hAnsi="Times New Roman" w:cs="Times New Roman"/>
        </w:rPr>
        <w:t xml:space="preserve"> without interrupting one another and come away from the conversation</w:t>
      </w:r>
      <w:r w:rsidR="00F20901">
        <w:rPr>
          <w:rFonts w:ascii="Times New Roman" w:eastAsia="Times New Roman" w:hAnsi="Times New Roman" w:cs="Times New Roman"/>
        </w:rPr>
        <w:t xml:space="preserve"> feeling understood and safe. Using empathy-building will help Emily and Daniel increase</w:t>
      </w:r>
      <w:r w:rsidR="00C14786">
        <w:rPr>
          <w:rFonts w:ascii="Times New Roman" w:eastAsia="Times New Roman" w:hAnsi="Times New Roman" w:cs="Times New Roman"/>
        </w:rPr>
        <w:t xml:space="preserve"> their communication, while it decreased conflict in their relationship.</w:t>
      </w:r>
    </w:p>
    <w:p w14:paraId="1A9C4E03" w14:textId="34A2FDCF" w:rsidR="122322A1" w:rsidRPr="003504D0" w:rsidRDefault="00C14786" w:rsidP="003504D0">
      <w:pPr>
        <w:spacing w:after="0" w:line="480" w:lineRule="auto"/>
        <w:rPr>
          <w:rFonts w:ascii="Times New Roman" w:eastAsia="Times New Roman" w:hAnsi="Times New Roman" w:cs="Times New Roman"/>
        </w:rPr>
      </w:pPr>
      <w:r>
        <w:rPr>
          <w:rFonts w:ascii="Times New Roman" w:eastAsia="Times New Roman" w:hAnsi="Times New Roman" w:cs="Times New Roman"/>
        </w:rPr>
        <w:tab/>
        <w:t xml:space="preserve">Lastly, Emily should complete a values worksheet. Since there are cultural and societal expectations put on Emily, it is important for her to explore her values. </w:t>
      </w:r>
      <w:r w:rsidR="00360C1F">
        <w:rPr>
          <w:rFonts w:ascii="Times New Roman" w:eastAsia="Times New Roman" w:hAnsi="Times New Roman" w:cs="Times New Roman"/>
        </w:rPr>
        <w:t>This will help Emily get a basic understanding of her own values in life. It may help encourage her to</w:t>
      </w:r>
      <w:r w:rsidR="00E173B9">
        <w:rPr>
          <w:rFonts w:ascii="Times New Roman" w:eastAsia="Times New Roman" w:hAnsi="Times New Roman" w:cs="Times New Roman"/>
        </w:rPr>
        <w:t xml:space="preserve"> disconnect from the expectations of her family and society. Emily can focus on her individual values, which may help decrease her need </w:t>
      </w:r>
      <w:r w:rsidR="00E74FB0">
        <w:rPr>
          <w:rFonts w:ascii="Times New Roman" w:eastAsia="Times New Roman" w:hAnsi="Times New Roman" w:cs="Times New Roman"/>
        </w:rPr>
        <w:t xml:space="preserve">to </w:t>
      </w:r>
      <w:r w:rsidR="00C45D23">
        <w:rPr>
          <w:rFonts w:ascii="Times New Roman" w:eastAsia="Times New Roman" w:hAnsi="Times New Roman" w:cs="Times New Roman"/>
        </w:rPr>
        <w:t>connect her identity to performance. Daniel may also do a values sheet. It may help to understand what values they both put first as individuals and as a couple.</w:t>
      </w:r>
    </w:p>
    <w:p w14:paraId="22CF9E0C" w14:textId="77777777" w:rsidR="00E72B2F" w:rsidRDefault="00E72B2F" w:rsidP="00CA36BD">
      <w:pPr>
        <w:spacing w:after="0" w:line="480" w:lineRule="auto"/>
        <w:jc w:val="center"/>
        <w:rPr>
          <w:rFonts w:ascii="Times New Roman" w:eastAsia="Times New Roman" w:hAnsi="Times New Roman" w:cs="Times New Roman"/>
          <w:b/>
          <w:bCs/>
        </w:rPr>
      </w:pPr>
    </w:p>
    <w:p w14:paraId="19F61ABD" w14:textId="77777777" w:rsidR="00E72B2F" w:rsidRDefault="00E72B2F" w:rsidP="00CA36BD">
      <w:pPr>
        <w:spacing w:after="0" w:line="480" w:lineRule="auto"/>
        <w:jc w:val="center"/>
        <w:rPr>
          <w:rFonts w:ascii="Times New Roman" w:eastAsia="Times New Roman" w:hAnsi="Times New Roman" w:cs="Times New Roman"/>
          <w:b/>
          <w:bCs/>
        </w:rPr>
      </w:pPr>
    </w:p>
    <w:p w14:paraId="09BCA338" w14:textId="77777777" w:rsidR="00E72B2F" w:rsidRDefault="00E72B2F" w:rsidP="00CA36BD">
      <w:pPr>
        <w:spacing w:after="0" w:line="480" w:lineRule="auto"/>
        <w:jc w:val="center"/>
        <w:rPr>
          <w:rFonts w:ascii="Times New Roman" w:eastAsia="Times New Roman" w:hAnsi="Times New Roman" w:cs="Times New Roman"/>
          <w:b/>
          <w:bCs/>
        </w:rPr>
      </w:pPr>
    </w:p>
    <w:p w14:paraId="6BCC7333" w14:textId="77777777" w:rsidR="001A75A0" w:rsidRDefault="001A75A0" w:rsidP="00CA36BD">
      <w:pPr>
        <w:spacing w:after="0" w:line="480" w:lineRule="auto"/>
        <w:jc w:val="center"/>
        <w:rPr>
          <w:rFonts w:ascii="Times New Roman" w:eastAsia="Times New Roman" w:hAnsi="Times New Roman" w:cs="Times New Roman"/>
          <w:b/>
          <w:bCs/>
        </w:rPr>
      </w:pPr>
    </w:p>
    <w:p w14:paraId="44B8269C" w14:textId="48186AF7" w:rsidR="00CA36BD" w:rsidRDefault="00CA36BD" w:rsidP="00CA36BD">
      <w:pPr>
        <w:spacing w:after="0" w:line="480" w:lineRule="auto"/>
        <w:jc w:val="center"/>
        <w:rPr>
          <w:rFonts w:ascii="Times New Roman" w:eastAsia="Times New Roman" w:hAnsi="Times New Roman" w:cs="Times New Roman"/>
          <w:b/>
          <w:bCs/>
        </w:rPr>
      </w:pPr>
      <w:r w:rsidRPr="00CA36BD">
        <w:rPr>
          <w:rFonts w:ascii="Times New Roman" w:eastAsia="Times New Roman" w:hAnsi="Times New Roman" w:cs="Times New Roman"/>
          <w:b/>
          <w:bCs/>
        </w:rPr>
        <w:lastRenderedPageBreak/>
        <w:t>References</w:t>
      </w:r>
    </w:p>
    <w:p w14:paraId="7A3FF784" w14:textId="5A14B1E1" w:rsidR="007665FE" w:rsidRPr="007665FE" w:rsidRDefault="007665FE" w:rsidP="007665FE">
      <w:pPr>
        <w:spacing w:after="0" w:line="480" w:lineRule="auto"/>
        <w:ind w:left="720" w:hanging="720"/>
        <w:rPr>
          <w:rFonts w:ascii="Times New Roman" w:eastAsia="Times New Roman" w:hAnsi="Times New Roman" w:cs="Times New Roman"/>
        </w:rPr>
      </w:pPr>
      <w:r w:rsidRPr="007665FE">
        <w:rPr>
          <w:rFonts w:ascii="Times New Roman" w:eastAsia="Times New Roman" w:hAnsi="Times New Roman" w:cs="Times New Roman"/>
        </w:rPr>
        <w:t>Battle, C. L., Londono-Tobon, A. L., Howard, M., &amp; Miller, I. W. (2021, September 28). </w:t>
      </w:r>
      <w:r w:rsidRPr="007665FE">
        <w:rPr>
          <w:rFonts w:ascii="Times New Roman" w:eastAsia="Times New Roman" w:hAnsi="Times New Roman" w:cs="Times New Roman"/>
          <w:i/>
          <w:iCs/>
        </w:rPr>
        <w:t>Father’s perspectives on family relationships and mental health treatment participation in the context of maternal postpartum depression</w:t>
      </w:r>
      <w:r w:rsidRPr="007665FE">
        <w:rPr>
          <w:rFonts w:ascii="Times New Roman" w:eastAsia="Times New Roman" w:hAnsi="Times New Roman" w:cs="Times New Roman"/>
        </w:rPr>
        <w:t xml:space="preserve">. Frontiers. </w:t>
      </w:r>
      <w:hyperlink r:id="rId7" w:history="1">
        <w:r w:rsidRPr="007665FE">
          <w:rPr>
            <w:rStyle w:val="Hyperlink"/>
            <w:rFonts w:ascii="Times New Roman" w:eastAsia="Times New Roman" w:hAnsi="Times New Roman" w:cs="Times New Roman"/>
          </w:rPr>
          <w:t>https://www.frontiersin.org/journals/psychology/articles/10.3389/fpsyg.2021.705655/full</w:t>
        </w:r>
      </w:hyperlink>
    </w:p>
    <w:p w14:paraId="61407018" w14:textId="315C7F6C" w:rsidR="6B9EB126" w:rsidRDefault="00CA36BD" w:rsidP="6B9EB126">
      <w:pPr>
        <w:pStyle w:val="NormalWeb"/>
        <w:spacing w:before="0" w:beforeAutospacing="0" w:after="0" w:afterAutospacing="0" w:line="480" w:lineRule="auto"/>
        <w:ind w:left="562" w:hanging="562"/>
        <w:rPr>
          <w:rStyle w:val="apple-converted-space"/>
          <w:rFonts w:eastAsiaTheme="majorEastAsia"/>
          <w:color w:val="000000" w:themeColor="text1"/>
        </w:rPr>
      </w:pPr>
      <w:r w:rsidRPr="3094F0EC">
        <w:rPr>
          <w:color w:val="000000" w:themeColor="text1"/>
        </w:rPr>
        <w:t>Carberg, J. (2024</w:t>
      </w:r>
      <w:r w:rsidR="4A9F0D0C" w:rsidRPr="4A9F0D0C">
        <w:rPr>
          <w:color w:val="000000" w:themeColor="text1"/>
        </w:rPr>
        <w:t>).</w:t>
      </w:r>
      <w:r w:rsidRPr="3094F0EC">
        <w:rPr>
          <w:rStyle w:val="apple-converted-space"/>
          <w:rFonts w:eastAsiaTheme="majorEastAsia"/>
          <w:color w:val="000000" w:themeColor="text1"/>
        </w:rPr>
        <w:t> </w:t>
      </w:r>
      <w:r w:rsidRPr="4A9F0D0C">
        <w:rPr>
          <w:color w:val="000000" w:themeColor="text1"/>
        </w:rPr>
        <w:t>Postpartum depression statistics: Research and data on PPD</w:t>
      </w:r>
      <w:r w:rsidR="4A9F0D0C" w:rsidRPr="4A9F0D0C">
        <w:rPr>
          <w:color w:val="000000" w:themeColor="text1"/>
        </w:rPr>
        <w:t>.</w:t>
      </w:r>
      <w:r w:rsidRPr="4A9F0D0C">
        <w:rPr>
          <w:i/>
          <w:color w:val="000000" w:themeColor="text1"/>
        </w:rPr>
        <w:t xml:space="preserve"> </w:t>
      </w:r>
      <w:r w:rsidRPr="3094F0EC">
        <w:rPr>
          <w:color w:val="000000" w:themeColor="text1"/>
        </w:rPr>
        <w:t xml:space="preserve">PostpartumDepression.org. </w:t>
      </w:r>
      <w:hyperlink r:id="rId8">
        <w:r w:rsidR="3094F0EC" w:rsidRPr="3094F0EC">
          <w:rPr>
            <w:rStyle w:val="Hyperlink"/>
          </w:rPr>
          <w:t>https://www.postpartumdepression.org/resources/statistics/</w:t>
        </w:r>
      </w:hyperlink>
      <w:r w:rsidR="3094F0EC" w:rsidRPr="3094F0EC">
        <w:rPr>
          <w:rStyle w:val="apple-converted-space"/>
          <w:rFonts w:eastAsiaTheme="majorEastAsia"/>
          <w:color w:val="000000" w:themeColor="text1"/>
        </w:rPr>
        <w:t> </w:t>
      </w:r>
    </w:p>
    <w:p w14:paraId="1F7D757B" w14:textId="1BD9825C" w:rsidR="00A67267" w:rsidRDefault="00A67267" w:rsidP="6B9EB126">
      <w:pPr>
        <w:pStyle w:val="NormalWeb"/>
        <w:spacing w:before="0" w:beforeAutospacing="0" w:after="0" w:afterAutospacing="0" w:line="480" w:lineRule="auto"/>
        <w:ind w:left="562" w:hanging="562"/>
        <w:rPr>
          <w:rStyle w:val="apple-converted-space"/>
          <w:rFonts w:eastAsiaTheme="majorEastAsia"/>
          <w:color w:val="000000" w:themeColor="text1"/>
        </w:rPr>
      </w:pPr>
      <w:r w:rsidRPr="00A67267">
        <w:rPr>
          <w:rFonts w:eastAsiaTheme="majorEastAsia"/>
          <w:color w:val="000000" w:themeColor="text1"/>
        </w:rPr>
        <w:t>Carlson, K., Mughal, S., Azhar, Y., &amp; Siddiqui, W. (2025, January 22). </w:t>
      </w:r>
      <w:r w:rsidRPr="00A67267">
        <w:rPr>
          <w:rFonts w:eastAsiaTheme="majorEastAsia"/>
          <w:i/>
          <w:iCs/>
          <w:color w:val="000000" w:themeColor="text1"/>
        </w:rPr>
        <w:t>Perinatal depression</w:t>
      </w:r>
      <w:r w:rsidRPr="00A67267">
        <w:rPr>
          <w:rFonts w:eastAsiaTheme="majorEastAsia"/>
          <w:color w:val="000000" w:themeColor="text1"/>
        </w:rPr>
        <w:t xml:space="preserve">. </w:t>
      </w:r>
      <w:r w:rsidR="00D848DC" w:rsidRPr="00A67267">
        <w:rPr>
          <w:rFonts w:eastAsiaTheme="majorEastAsia"/>
          <w:color w:val="000000" w:themeColor="text1"/>
        </w:rPr>
        <w:t>Stat Pearls</w:t>
      </w:r>
      <w:r w:rsidRPr="00A67267">
        <w:rPr>
          <w:rFonts w:eastAsiaTheme="majorEastAsia"/>
          <w:color w:val="000000" w:themeColor="text1"/>
        </w:rPr>
        <w:t xml:space="preserve"> [Internet]. </w:t>
      </w:r>
      <w:hyperlink r:id="rId9" w:history="1">
        <w:r w:rsidR="00EE60C4" w:rsidRPr="00A67267">
          <w:rPr>
            <w:rStyle w:val="Hyperlink"/>
            <w:rFonts w:eastAsiaTheme="majorEastAsia"/>
          </w:rPr>
          <w:t>https://www.ncbi.nlm.nih.gov/books/NBK519070/</w:t>
        </w:r>
      </w:hyperlink>
    </w:p>
    <w:p w14:paraId="3D6B87F1" w14:textId="0CCD2BD9" w:rsidR="3AA207E7" w:rsidRDefault="3AA207E7" w:rsidP="3AA207E7">
      <w:pPr>
        <w:pStyle w:val="NormalWeb"/>
        <w:spacing w:before="0" w:beforeAutospacing="0" w:after="0" w:afterAutospacing="0" w:line="480" w:lineRule="auto"/>
        <w:ind w:left="562" w:hanging="562"/>
        <w:rPr>
          <w:rStyle w:val="apple-converted-space"/>
          <w:rFonts w:eastAsiaTheme="majorEastAsia"/>
          <w:color w:val="000000" w:themeColor="text1"/>
        </w:rPr>
      </w:pPr>
      <w:r w:rsidRPr="3AA207E7">
        <w:rPr>
          <w:rStyle w:val="apple-converted-space"/>
          <w:rFonts w:eastAsiaTheme="majorEastAsia"/>
          <w:color w:val="000000" w:themeColor="text1"/>
        </w:rPr>
        <w:t xml:space="preserve">Esposito, J., &amp; Hattem, A. (2015). </w:t>
      </w:r>
      <w:r w:rsidRPr="3AA207E7">
        <w:rPr>
          <w:rStyle w:val="apple-converted-space"/>
          <w:rFonts w:eastAsiaTheme="majorEastAsia"/>
          <w:i/>
          <w:iCs/>
          <w:color w:val="000000" w:themeColor="text1"/>
        </w:rPr>
        <w:t>Introduction to Family Counseling</w:t>
      </w:r>
      <w:r w:rsidRPr="3AA207E7">
        <w:rPr>
          <w:rStyle w:val="apple-converted-space"/>
          <w:rFonts w:eastAsiaTheme="majorEastAsia"/>
          <w:color w:val="000000" w:themeColor="text1"/>
        </w:rPr>
        <w:t>. SAGE Publications,</w:t>
      </w:r>
      <w:r w:rsidRPr="3AA207E7">
        <w:rPr>
          <w:rStyle w:val="apple-converted-space"/>
          <w:rFonts w:eastAsiaTheme="majorEastAsia"/>
          <w:color w:val="000000" w:themeColor="text1"/>
        </w:rPr>
        <w:t xml:space="preserve"> </w:t>
      </w:r>
      <w:r w:rsidR="009648CE" w:rsidRPr="3AA207E7">
        <w:rPr>
          <w:rStyle w:val="apple-converted-space"/>
          <w:rFonts w:eastAsiaTheme="majorEastAsia"/>
          <w:color w:val="000000" w:themeColor="text1"/>
        </w:rPr>
        <w:t>Inc</w:t>
      </w:r>
      <w:r w:rsidR="009648CE" w:rsidRPr="6663A068">
        <w:rPr>
          <w:rStyle w:val="apple-converted-space"/>
          <w:rFonts w:eastAsiaTheme="majorEastAsia"/>
          <w:color w:val="000000" w:themeColor="text1"/>
        </w:rPr>
        <w:t>. (</w:t>
      </w:r>
      <w:r w:rsidRPr="3AA207E7">
        <w:rPr>
          <w:rStyle w:val="apple-converted-space"/>
          <w:rFonts w:eastAsiaTheme="majorEastAsia"/>
          <w:color w:val="000000" w:themeColor="text1"/>
        </w:rPr>
        <w:t>US).</w:t>
      </w:r>
    </w:p>
    <w:p w14:paraId="6C30E9CB" w14:textId="5931F292" w:rsidR="6DB88D28" w:rsidRDefault="6DB88D28" w:rsidP="6DB88D28">
      <w:pPr>
        <w:pStyle w:val="NormalWeb"/>
        <w:spacing w:before="0" w:beforeAutospacing="0" w:after="0" w:afterAutospacing="0" w:line="480" w:lineRule="auto"/>
        <w:ind w:left="562" w:hanging="562"/>
        <w:rPr>
          <w:rStyle w:val="apple-converted-space"/>
          <w:rFonts w:eastAsiaTheme="majorEastAsia"/>
          <w:color w:val="000000" w:themeColor="text1"/>
        </w:rPr>
      </w:pPr>
      <w:r w:rsidRPr="6DB88D28">
        <w:rPr>
          <w:rStyle w:val="apple-converted-space"/>
          <w:rFonts w:eastAsiaTheme="majorEastAsia"/>
          <w:color w:val="000000" w:themeColor="text1"/>
        </w:rPr>
        <w:t xml:space="preserve">Johnson, S., &amp; Boisvert, C. (2002). Treating couples and families from the humanistic perspective: More than the symptom, more than solutions. In D. J. Cain (Ed.), </w:t>
      </w:r>
      <w:r w:rsidRPr="1221194E">
        <w:rPr>
          <w:rStyle w:val="apple-converted-space"/>
          <w:rFonts w:eastAsiaTheme="majorEastAsia"/>
          <w:i/>
          <w:color w:val="000000" w:themeColor="text1"/>
        </w:rPr>
        <w:t>Humanistic psychotherapies: Handbook of research and practice</w:t>
      </w:r>
      <w:r w:rsidRPr="6DB88D28">
        <w:rPr>
          <w:rStyle w:val="apple-converted-space"/>
          <w:rFonts w:eastAsiaTheme="majorEastAsia"/>
          <w:color w:val="000000" w:themeColor="text1"/>
        </w:rPr>
        <w:t xml:space="preserve">. (pp. 309-337, 701 Pages). </w:t>
      </w:r>
      <w:r w:rsidRPr="6DB88D28">
        <w:rPr>
          <w:rStyle w:val="apple-converted-space"/>
          <w:rFonts w:eastAsiaTheme="majorEastAsia"/>
          <w:color w:val="000000" w:themeColor="text1"/>
        </w:rPr>
        <w:t>American Psychological Association</w:t>
      </w:r>
      <w:r w:rsidR="1221194E" w:rsidRPr="1221194E">
        <w:rPr>
          <w:rStyle w:val="apple-converted-space"/>
          <w:rFonts w:eastAsiaTheme="majorEastAsia"/>
          <w:color w:val="000000" w:themeColor="text1"/>
        </w:rPr>
        <w:t xml:space="preserve">. </w:t>
      </w:r>
      <w:hyperlink r:id="rId10">
        <w:r w:rsidR="1221194E" w:rsidRPr="1221194E">
          <w:rPr>
            <w:rStyle w:val="Hyperlink"/>
            <w:rFonts w:eastAsiaTheme="majorEastAsia"/>
          </w:rPr>
          <w:t>https://doi.org/10.1037/10439-010</w:t>
        </w:r>
      </w:hyperlink>
      <w:r w:rsidR="1221194E" w:rsidRPr="1221194E">
        <w:rPr>
          <w:rStyle w:val="apple-converted-space"/>
          <w:rFonts w:eastAsiaTheme="majorEastAsia"/>
          <w:color w:val="000000" w:themeColor="text1"/>
        </w:rPr>
        <w:t xml:space="preserve"> </w:t>
      </w:r>
    </w:p>
    <w:p w14:paraId="3A56F0DF" w14:textId="25DB50D4" w:rsidR="00AD4C3E" w:rsidRDefault="00AD4C3E" w:rsidP="6DB88D28">
      <w:pPr>
        <w:pStyle w:val="NormalWeb"/>
        <w:spacing w:before="0" w:beforeAutospacing="0" w:after="0" w:afterAutospacing="0" w:line="480" w:lineRule="auto"/>
        <w:ind w:left="562" w:hanging="562"/>
        <w:rPr>
          <w:rStyle w:val="apple-converted-space"/>
          <w:rFonts w:eastAsiaTheme="majorEastAsia"/>
          <w:color w:val="000000" w:themeColor="text1"/>
        </w:rPr>
      </w:pPr>
      <w:r w:rsidRPr="00AD4C3E">
        <w:rPr>
          <w:rFonts w:eastAsiaTheme="majorEastAsia"/>
          <w:color w:val="000000" w:themeColor="text1"/>
        </w:rPr>
        <w:t>Kostakopoulos, N. A., Bellos, T. C., Katsimperis , S., &amp; Tzelves, L. (2024, October 1). </w:t>
      </w:r>
      <w:r w:rsidRPr="00AD4C3E">
        <w:rPr>
          <w:rFonts w:eastAsiaTheme="majorEastAsia"/>
          <w:i/>
          <w:iCs/>
          <w:color w:val="000000" w:themeColor="text1"/>
        </w:rPr>
        <w:t>Hippocrates of Kos (460-377 BC): The Founder and Pioneer of Clinical Medicine</w:t>
      </w:r>
      <w:r w:rsidRPr="00AD4C3E">
        <w:rPr>
          <w:rFonts w:eastAsiaTheme="majorEastAsia"/>
          <w:color w:val="000000" w:themeColor="text1"/>
        </w:rPr>
        <w:t xml:space="preserve">. National Center for Biotechnology Information. </w:t>
      </w:r>
      <w:hyperlink r:id="rId11" w:history="1">
        <w:r w:rsidRPr="00AD4C3E">
          <w:rPr>
            <w:rStyle w:val="Hyperlink"/>
            <w:rFonts w:eastAsiaTheme="majorEastAsia"/>
          </w:rPr>
          <w:t>https://pubmed.ncbi.nlm.nih.gov/39483540/</w:t>
        </w:r>
      </w:hyperlink>
    </w:p>
    <w:p w14:paraId="57369A81" w14:textId="31F78B46" w:rsidR="3094F0EC" w:rsidRDefault="3094F0EC" w:rsidP="3094F0EC">
      <w:pPr>
        <w:pStyle w:val="NormalWeb"/>
        <w:spacing w:before="0" w:beforeAutospacing="0" w:after="0" w:afterAutospacing="0" w:line="480" w:lineRule="auto"/>
        <w:ind w:left="562" w:hanging="562"/>
        <w:rPr>
          <w:rFonts w:eastAsiaTheme="majorEastAsia"/>
          <w:color w:val="000000" w:themeColor="text1"/>
        </w:rPr>
      </w:pPr>
      <w:r w:rsidRPr="3094F0EC">
        <w:rPr>
          <w:rFonts w:eastAsiaTheme="majorEastAsia"/>
          <w:color w:val="000000" w:themeColor="text1"/>
        </w:rPr>
        <w:t xml:space="preserve">Kroh, S. J., &amp; Lim, G. (2021). Perinatal depression. </w:t>
      </w:r>
      <w:r w:rsidRPr="3094F0EC">
        <w:rPr>
          <w:rFonts w:eastAsiaTheme="majorEastAsia"/>
          <w:i/>
          <w:iCs/>
          <w:color w:val="000000" w:themeColor="text1"/>
        </w:rPr>
        <w:t>International anesthesiology clinics, 59</w:t>
      </w:r>
      <w:r w:rsidRPr="3094F0EC">
        <w:rPr>
          <w:rFonts w:eastAsiaTheme="majorEastAsia"/>
          <w:color w:val="000000" w:themeColor="text1"/>
        </w:rPr>
        <w:t xml:space="preserve">(3), 45–51. </w:t>
      </w:r>
      <w:hyperlink r:id="rId12">
        <w:r w:rsidRPr="3094F0EC">
          <w:rPr>
            <w:rStyle w:val="Hyperlink"/>
            <w:rFonts w:eastAsiaTheme="majorEastAsia"/>
          </w:rPr>
          <w:t>https://doi.org/10.1097/AIA.0000000000000325</w:t>
        </w:r>
      </w:hyperlink>
      <w:r w:rsidRPr="3094F0EC">
        <w:rPr>
          <w:rFonts w:eastAsiaTheme="majorEastAsia"/>
          <w:color w:val="000000" w:themeColor="text1"/>
        </w:rPr>
        <w:t xml:space="preserve"> </w:t>
      </w:r>
    </w:p>
    <w:p w14:paraId="7EC2DD1B" w14:textId="6806E412" w:rsidR="00084FA4" w:rsidRDefault="00084FA4" w:rsidP="3094F0EC">
      <w:pPr>
        <w:pStyle w:val="NormalWeb"/>
        <w:spacing w:before="0" w:beforeAutospacing="0" w:after="0" w:afterAutospacing="0" w:line="480" w:lineRule="auto"/>
        <w:ind w:left="562" w:hanging="562"/>
      </w:pPr>
      <w:r w:rsidRPr="00084FA4">
        <w:rPr>
          <w:rFonts w:eastAsiaTheme="majorEastAsia"/>
          <w:color w:val="000000" w:themeColor="text1"/>
        </w:rPr>
        <w:t>Lawrence, P. J., Craske, M. G., Kempton, C., Stewart, A., &amp; Stein, A. (2017). Intrusive thoughts and images of intentional harm to infants in the context of maternal postnatal depression,</w:t>
      </w:r>
      <w:r w:rsidRPr="00084FA4">
        <w:rPr>
          <w:rFonts w:eastAsiaTheme="majorEastAsia"/>
          <w:i/>
          <w:iCs/>
          <w:color w:val="000000" w:themeColor="text1"/>
        </w:rPr>
        <w:t xml:space="preserve"> </w:t>
      </w:r>
      <w:r w:rsidRPr="00084FA4">
        <w:rPr>
          <w:rFonts w:eastAsiaTheme="majorEastAsia"/>
          <w:color w:val="000000" w:themeColor="text1"/>
        </w:rPr>
        <w:lastRenderedPageBreak/>
        <w:t xml:space="preserve">anxiety, and OCD. </w:t>
      </w:r>
      <w:r w:rsidRPr="00084FA4">
        <w:rPr>
          <w:rFonts w:eastAsiaTheme="majorEastAsia"/>
          <w:i/>
          <w:color w:val="000000" w:themeColor="text1"/>
        </w:rPr>
        <w:t xml:space="preserve">The British journal of general </w:t>
      </w:r>
      <w:r w:rsidRPr="0FB533C0">
        <w:rPr>
          <w:rFonts w:eastAsiaTheme="majorEastAsia"/>
          <w:i/>
          <w:color w:val="000000" w:themeColor="text1"/>
        </w:rPr>
        <w:t>practice:</w:t>
      </w:r>
      <w:r w:rsidRPr="00084FA4">
        <w:rPr>
          <w:rFonts w:eastAsiaTheme="majorEastAsia"/>
          <w:i/>
          <w:color w:val="000000" w:themeColor="text1"/>
        </w:rPr>
        <w:t xml:space="preserve"> the journal of the Royal College of General Practitioners</w:t>
      </w:r>
      <w:r w:rsidRPr="00084FA4">
        <w:rPr>
          <w:rFonts w:eastAsiaTheme="majorEastAsia"/>
          <w:color w:val="000000" w:themeColor="text1"/>
        </w:rPr>
        <w:t xml:space="preserve">. </w:t>
      </w:r>
      <w:hyperlink r:id="rId13">
        <w:r w:rsidR="0FB533C0" w:rsidRPr="0FB533C0">
          <w:rPr>
            <w:rStyle w:val="Hyperlink"/>
            <w:rFonts w:eastAsiaTheme="majorEastAsia"/>
          </w:rPr>
          <w:t>https://pmc.ncbi.nlm.nih.gov/articles/PMC5519121/</w:t>
        </w:r>
      </w:hyperlink>
    </w:p>
    <w:p w14:paraId="25E1891F" w14:textId="49F4727F" w:rsidR="00C670A9" w:rsidRDefault="00C670A9" w:rsidP="3094F0EC">
      <w:pPr>
        <w:pStyle w:val="NormalWeb"/>
        <w:spacing w:before="0" w:beforeAutospacing="0" w:after="0" w:afterAutospacing="0" w:line="480" w:lineRule="auto"/>
        <w:ind w:left="562" w:hanging="562"/>
        <w:rPr>
          <w:rFonts w:eastAsiaTheme="majorEastAsia"/>
          <w:color w:val="000000" w:themeColor="text1"/>
        </w:rPr>
      </w:pPr>
      <w:r w:rsidRPr="00C670A9">
        <w:rPr>
          <w:rFonts w:eastAsiaTheme="majorEastAsia"/>
          <w:color w:val="000000" w:themeColor="text1"/>
        </w:rPr>
        <w:t>Leistikow, N., Baller, E. B., Bradshaw, P. J., Riddle, J. N., Ross, D. A., &amp; Osborne, L. M. (2022, August 1). </w:t>
      </w:r>
      <w:r w:rsidRPr="00C670A9">
        <w:rPr>
          <w:rFonts w:eastAsiaTheme="majorEastAsia"/>
          <w:i/>
          <w:iCs/>
          <w:color w:val="000000" w:themeColor="text1"/>
        </w:rPr>
        <w:t>Prescribing sleep: An overlooked treatment for postpartum depression</w:t>
      </w:r>
      <w:r w:rsidRPr="00C670A9">
        <w:rPr>
          <w:rFonts w:eastAsiaTheme="majorEastAsia"/>
          <w:color w:val="000000" w:themeColor="text1"/>
        </w:rPr>
        <w:t xml:space="preserve">. Biological psychiatry. </w:t>
      </w:r>
      <w:hyperlink r:id="rId14" w:anchor=":~:text=In%201892%2C%20Freud%20described%20a,of%20PPD%20have%20gained%20traction" w:history="1">
        <w:r w:rsidRPr="00C670A9">
          <w:rPr>
            <w:rStyle w:val="Hyperlink"/>
            <w:rFonts w:eastAsiaTheme="majorEastAsia"/>
          </w:rPr>
          <w:t>https://pmc.ncbi.nlm.nih.gov/articles/PMC10243364/#:~:text=In%201892%2C%20Freud%20described%20a,of%20PPD%20have%20gained%20traction</w:t>
        </w:r>
      </w:hyperlink>
      <w:r w:rsidRPr="00C670A9">
        <w:rPr>
          <w:rFonts w:eastAsiaTheme="majorEastAsia"/>
          <w:color w:val="000000" w:themeColor="text1"/>
        </w:rPr>
        <w:t>.</w:t>
      </w:r>
    </w:p>
    <w:p w14:paraId="222BB10A" w14:textId="74D17344" w:rsidR="00301785" w:rsidRDefault="00301785" w:rsidP="00CA36BD">
      <w:pPr>
        <w:pStyle w:val="NormalWeb"/>
        <w:spacing w:before="0" w:beforeAutospacing="0" w:after="0" w:afterAutospacing="0" w:line="480" w:lineRule="auto"/>
        <w:ind w:left="562" w:hanging="562"/>
        <w:rPr>
          <w:rFonts w:eastAsiaTheme="majorEastAsia"/>
          <w:color w:val="000000" w:themeColor="text1"/>
        </w:rPr>
      </w:pPr>
      <w:r w:rsidRPr="00301785">
        <w:rPr>
          <w:rFonts w:eastAsiaTheme="majorEastAsia"/>
          <w:color w:val="000000" w:themeColor="text1"/>
        </w:rPr>
        <w:t xml:space="preserve">Madva, E. N., Ross, D. A., &amp; Cooper, J. J. </w:t>
      </w:r>
      <w:r w:rsidR="3094F0EC" w:rsidRPr="3094F0EC">
        <w:rPr>
          <w:rFonts w:eastAsiaTheme="majorEastAsia"/>
          <w:color w:val="000000" w:themeColor="text1"/>
        </w:rPr>
        <w:t>(2019). What's All the Hysteria About? A Modern Perspective</w:t>
      </w:r>
      <w:r w:rsidRPr="00301785">
        <w:rPr>
          <w:rFonts w:eastAsiaTheme="majorEastAsia"/>
          <w:color w:val="000000" w:themeColor="text1"/>
        </w:rPr>
        <w:t xml:space="preserve"> on </w:t>
      </w:r>
      <w:r w:rsidR="3094F0EC" w:rsidRPr="3094F0EC">
        <w:rPr>
          <w:rFonts w:eastAsiaTheme="majorEastAsia"/>
          <w:color w:val="000000" w:themeColor="text1"/>
        </w:rPr>
        <w:t>Functional Neurological Disorders.</w:t>
      </w:r>
      <w:r w:rsidRPr="00301785">
        <w:rPr>
          <w:rFonts w:eastAsiaTheme="majorEastAsia"/>
          <w:color w:val="000000" w:themeColor="text1"/>
        </w:rPr>
        <w:t xml:space="preserve"> </w:t>
      </w:r>
      <w:r w:rsidRPr="00301785">
        <w:rPr>
          <w:rFonts w:eastAsiaTheme="majorEastAsia"/>
          <w:i/>
          <w:color w:val="000000" w:themeColor="text1"/>
        </w:rPr>
        <w:t>Biological psychiatry</w:t>
      </w:r>
      <w:r w:rsidR="3094F0EC" w:rsidRPr="3094F0EC">
        <w:rPr>
          <w:rFonts w:eastAsiaTheme="majorEastAsia"/>
          <w:i/>
          <w:iCs/>
          <w:color w:val="000000" w:themeColor="text1"/>
        </w:rPr>
        <w:t>, 85</w:t>
      </w:r>
      <w:r w:rsidR="3094F0EC" w:rsidRPr="3094F0EC">
        <w:rPr>
          <w:rFonts w:eastAsiaTheme="majorEastAsia"/>
          <w:color w:val="000000" w:themeColor="text1"/>
        </w:rPr>
        <w:t xml:space="preserve">(2), e3–e4. </w:t>
      </w:r>
      <w:hyperlink r:id="rId15">
        <w:r w:rsidR="3094F0EC" w:rsidRPr="3094F0EC">
          <w:rPr>
            <w:rStyle w:val="Hyperlink"/>
            <w:rFonts w:eastAsiaTheme="majorEastAsia"/>
          </w:rPr>
          <w:t>https://doi.org/10.1016/j.biopsych.2018.11.003</w:t>
        </w:r>
      </w:hyperlink>
      <w:r w:rsidR="3094F0EC" w:rsidRPr="3094F0EC">
        <w:rPr>
          <w:rFonts w:eastAsiaTheme="majorEastAsia"/>
          <w:color w:val="000000" w:themeColor="text1"/>
        </w:rPr>
        <w:t xml:space="preserve">  </w:t>
      </w:r>
    </w:p>
    <w:p w14:paraId="131E4E64" w14:textId="70EB885E" w:rsidR="00A35C2A" w:rsidRDefault="00A35C2A" w:rsidP="00CA36BD">
      <w:pPr>
        <w:pStyle w:val="NormalWeb"/>
        <w:spacing w:before="0" w:beforeAutospacing="0" w:after="0" w:afterAutospacing="0" w:line="480" w:lineRule="auto"/>
        <w:ind w:left="562" w:hanging="562"/>
        <w:rPr>
          <w:rStyle w:val="apple-converted-space"/>
          <w:rFonts w:eastAsiaTheme="majorEastAsia"/>
          <w:color w:val="000000"/>
        </w:rPr>
      </w:pPr>
      <w:r w:rsidRPr="00A35C2A">
        <w:rPr>
          <w:rFonts w:eastAsiaTheme="majorEastAsia"/>
          <w:color w:val="000000" w:themeColor="text1"/>
        </w:rPr>
        <w:t>Mayo Foundation for Medical Education and Research. (2022</w:t>
      </w:r>
      <w:r w:rsidR="0FB533C0" w:rsidRPr="0FB533C0">
        <w:rPr>
          <w:rFonts w:eastAsiaTheme="majorEastAsia"/>
          <w:color w:val="000000" w:themeColor="text1"/>
        </w:rPr>
        <w:t>).</w:t>
      </w:r>
      <w:r w:rsidRPr="00A35C2A">
        <w:rPr>
          <w:rFonts w:eastAsiaTheme="majorEastAsia"/>
          <w:color w:val="000000" w:themeColor="text1"/>
        </w:rPr>
        <w:t xml:space="preserve"> Postpartum depression. Mayo Clinic. </w:t>
      </w:r>
      <w:hyperlink r:id="rId16">
        <w:r w:rsidR="0FB533C0" w:rsidRPr="0FB533C0">
          <w:rPr>
            <w:rStyle w:val="Hyperlink"/>
            <w:rFonts w:eastAsiaTheme="majorEastAsia"/>
          </w:rPr>
          <w:t>https://www.mayoclinic.org/diseases-conditions/postpartum-depression/symptoms-causes/syc-20376617</w:t>
        </w:r>
      </w:hyperlink>
    </w:p>
    <w:p w14:paraId="28D0734C" w14:textId="4035C19C" w:rsidR="00CA36BD" w:rsidRDefault="4A9F0D0C" w:rsidP="4A9F0D0C">
      <w:pPr>
        <w:pStyle w:val="NormalWeb"/>
        <w:spacing w:before="0" w:beforeAutospacing="0" w:after="0" w:afterAutospacing="0" w:line="480" w:lineRule="auto"/>
        <w:ind w:left="562" w:hanging="562"/>
      </w:pPr>
      <w:r>
        <w:t xml:space="preserve">Saharoy, R., Potdukhe, A., Wanjari, M., &amp; Taksande, A. B. (2023). Postpartum Depression and Maternal Care: Exploring the Complex Effects on Mothers and Infants. </w:t>
      </w:r>
      <w:r w:rsidRPr="4A9F0D0C">
        <w:rPr>
          <w:i/>
          <w:iCs/>
        </w:rPr>
        <w:t>Cureus, 15</w:t>
      </w:r>
      <w:r>
        <w:t xml:space="preserve">(7), e41381. </w:t>
      </w:r>
      <w:hyperlink r:id="rId17">
        <w:r w:rsidRPr="4A9F0D0C">
          <w:rPr>
            <w:rStyle w:val="Hyperlink"/>
          </w:rPr>
          <w:t>https://doi.org/10.7759/cureus.41381</w:t>
        </w:r>
      </w:hyperlink>
      <w:r>
        <w:t xml:space="preserve"> </w:t>
      </w:r>
    </w:p>
    <w:p w14:paraId="437C6732" w14:textId="09909BDD" w:rsidR="00806155" w:rsidRDefault="00806155" w:rsidP="4A9F0D0C">
      <w:pPr>
        <w:pStyle w:val="NormalWeb"/>
        <w:spacing w:before="0" w:beforeAutospacing="0" w:after="0" w:afterAutospacing="0" w:line="480" w:lineRule="auto"/>
        <w:ind w:left="562" w:hanging="562"/>
      </w:pPr>
      <w:r w:rsidRPr="00806155">
        <w:t>Scarff, J. R. (2019, May 1). </w:t>
      </w:r>
      <w:r w:rsidRPr="00806155">
        <w:rPr>
          <w:i/>
          <w:iCs/>
        </w:rPr>
        <w:t>Postpartum depression in men</w:t>
      </w:r>
      <w:r w:rsidRPr="00806155">
        <w:t xml:space="preserve">. Innovations in clinical neuroscience. </w:t>
      </w:r>
      <w:hyperlink r:id="rId18" w:anchor=":~:text=Occurring%20in%20approximately%208%20to,rather%20than%20four%20weeks%20postpartum.&amp;text=Additionally%2C%20irritability%2C%20indecisiveness%2C%20and,observed%20more%20frequently%20in%20men" w:history="1">
        <w:r w:rsidRPr="00806155">
          <w:rPr>
            <w:rStyle w:val="Hyperlink"/>
          </w:rPr>
          <w:t>https://pmc.ncbi.nlm.nih.gov/articles/PMC6659987/#:~:text=Occurring%20in%20approximately%208%20to,rather%20than%20four%20weeks%20postpartum.&amp;text=Additionally%2C%20irritability%2C%20indecisiveness%2C%20and,observed%20more%20frequently%20in%20men</w:t>
        </w:r>
      </w:hyperlink>
      <w:r w:rsidRPr="00806155">
        <w:t>.</w:t>
      </w:r>
    </w:p>
    <w:p w14:paraId="38B2DE2A" w14:textId="32AB08C3" w:rsidR="006F2156" w:rsidRDefault="007E31EE" w:rsidP="4A9F0D0C">
      <w:pPr>
        <w:pStyle w:val="NormalWeb"/>
        <w:spacing w:before="0" w:beforeAutospacing="0" w:after="0" w:afterAutospacing="0" w:line="480" w:lineRule="auto"/>
        <w:ind w:left="562" w:hanging="562"/>
        <w:rPr>
          <w:color w:val="000000" w:themeColor="text1"/>
        </w:rPr>
      </w:pPr>
      <w:r w:rsidRPr="007E31EE">
        <w:rPr>
          <w:color w:val="000000" w:themeColor="text1"/>
        </w:rPr>
        <w:t>Star, K. (2025</w:t>
      </w:r>
      <w:r w:rsidR="0FB533C0" w:rsidRPr="0FB533C0">
        <w:rPr>
          <w:color w:val="000000" w:themeColor="text1"/>
        </w:rPr>
        <w:t>).</w:t>
      </w:r>
      <w:r w:rsidRPr="007E31EE">
        <w:rPr>
          <w:color w:val="000000" w:themeColor="text1"/>
        </w:rPr>
        <w:t> </w:t>
      </w:r>
      <w:r w:rsidRPr="007E31EE">
        <w:rPr>
          <w:i/>
          <w:iCs/>
          <w:color w:val="000000" w:themeColor="text1"/>
        </w:rPr>
        <w:t>How to stop irrational thoughts</w:t>
      </w:r>
      <w:r w:rsidRPr="007E31EE">
        <w:rPr>
          <w:color w:val="000000" w:themeColor="text1"/>
        </w:rPr>
        <w:t xml:space="preserve">. Verywell mind. </w:t>
      </w:r>
      <w:hyperlink r:id="rId19">
        <w:r w:rsidR="0FB533C0" w:rsidRPr="0FB533C0">
          <w:rPr>
            <w:rStyle w:val="Hyperlink"/>
          </w:rPr>
          <w:t>https://www.verywellmind.com/do-your-thoughts-cause-panic-disorder-2584063</w:t>
        </w:r>
      </w:hyperlink>
    </w:p>
    <w:p w14:paraId="2C47F982" w14:textId="0226B48C" w:rsidR="006F2156" w:rsidRDefault="006F2156" w:rsidP="4A9F0D0C">
      <w:pPr>
        <w:pStyle w:val="NormalWeb"/>
        <w:spacing w:before="0" w:beforeAutospacing="0" w:after="0" w:afterAutospacing="0" w:line="480" w:lineRule="auto"/>
        <w:ind w:left="562" w:hanging="562"/>
        <w:rPr>
          <w:color w:val="000000" w:themeColor="text1"/>
        </w:rPr>
      </w:pPr>
      <w:r>
        <w:lastRenderedPageBreak/>
        <w:t xml:space="preserve">Rhodes, A. M., &amp; Segre, L. S. (2013). </w:t>
      </w:r>
      <w:r w:rsidRPr="0060608D">
        <w:t xml:space="preserve">Perinatal depression: A review of </w:t>
      </w:r>
      <w:r>
        <w:t xml:space="preserve">US </w:t>
      </w:r>
      <w:r w:rsidRPr="0060608D">
        <w:t xml:space="preserve">legislation and law. </w:t>
      </w:r>
      <w:r w:rsidRPr="6DB88D28">
        <w:rPr>
          <w:i/>
          <w:iCs/>
        </w:rPr>
        <w:t>Archives of Women’s Mental Health, 16</w:t>
      </w:r>
      <w:r>
        <w:t xml:space="preserve">(4), 259–270. </w:t>
      </w:r>
      <w:hyperlink r:id="rId20">
        <w:r w:rsidRPr="4A9F0D0C">
          <w:rPr>
            <w:rStyle w:val="Hyperlink"/>
          </w:rPr>
          <w:t>https://doi.org/10.1007/s00737-013-0359-6</w:t>
        </w:r>
      </w:hyperlink>
      <w:r>
        <w:t xml:space="preserve"> </w:t>
      </w:r>
    </w:p>
    <w:p w14:paraId="6E0BF858" w14:textId="1B72B23C" w:rsidR="00A60E59" w:rsidRDefault="00A60E59" w:rsidP="4A9F0D0C">
      <w:pPr>
        <w:pStyle w:val="NormalWeb"/>
        <w:spacing w:before="0" w:beforeAutospacing="0" w:after="0" w:afterAutospacing="0" w:line="480" w:lineRule="auto"/>
        <w:ind w:left="562" w:hanging="562"/>
      </w:pPr>
      <w:r w:rsidRPr="00A60E59">
        <w:rPr>
          <w:color w:val="000000" w:themeColor="text1"/>
        </w:rPr>
        <w:t>Rowe, J. (2020</w:t>
      </w:r>
      <w:r w:rsidR="0FB533C0" w:rsidRPr="0FB533C0">
        <w:rPr>
          <w:color w:val="000000" w:themeColor="text1"/>
        </w:rPr>
        <w:t>).</w:t>
      </w:r>
      <w:r w:rsidRPr="00A60E59">
        <w:rPr>
          <w:color w:val="000000" w:themeColor="text1"/>
        </w:rPr>
        <w:t> </w:t>
      </w:r>
      <w:r w:rsidRPr="00A60E59">
        <w:rPr>
          <w:i/>
          <w:iCs/>
          <w:color w:val="000000" w:themeColor="text1"/>
        </w:rPr>
        <w:t>Intrusive thoughts and perinatal OCD | cope</w:t>
      </w:r>
      <w:r w:rsidRPr="00A60E59">
        <w:rPr>
          <w:color w:val="000000" w:themeColor="text1"/>
        </w:rPr>
        <w:t xml:space="preserve">. COPE. </w:t>
      </w:r>
      <w:hyperlink r:id="rId21">
        <w:r w:rsidR="0FB533C0" w:rsidRPr="0FB533C0">
          <w:rPr>
            <w:rStyle w:val="Hyperlink"/>
          </w:rPr>
          <w:t>https://www.cope.org.au/new-parents/postnatal-mental-health-conditions/intrusive-thoughts-and-perinatal-ocd</w:t>
        </w:r>
      </w:hyperlink>
    </w:p>
    <w:p w14:paraId="30F8549E" w14:textId="5AC3E941" w:rsidR="00C96366" w:rsidRDefault="00C96366" w:rsidP="00C96366">
      <w:pPr>
        <w:pStyle w:val="NormalWeb"/>
        <w:spacing w:before="0" w:beforeAutospacing="0" w:after="0" w:afterAutospacing="0" w:line="480" w:lineRule="auto"/>
        <w:ind w:left="562" w:hanging="562"/>
        <w:rPr>
          <w:color w:val="000000" w:themeColor="text1"/>
        </w:rPr>
      </w:pPr>
      <w:r w:rsidRPr="00C96366">
        <w:rPr>
          <w:color w:val="000000" w:themeColor="text1"/>
        </w:rPr>
        <w:t>Uwumiro, F., &amp; Okpujie, O. V. (2021, August 11). </w:t>
      </w:r>
      <w:r w:rsidRPr="00C96366">
        <w:rPr>
          <w:i/>
          <w:iCs/>
          <w:color w:val="000000" w:themeColor="text1"/>
        </w:rPr>
        <w:t>Perinatal depression: A review of U.S. legislation and law</w:t>
      </w:r>
      <w:r w:rsidRPr="00C96366">
        <w:rPr>
          <w:color w:val="000000" w:themeColor="text1"/>
        </w:rPr>
        <w:t xml:space="preserve">. Research Gate. </w:t>
      </w:r>
      <w:hyperlink r:id="rId22" w:history="1">
        <w:r w:rsidRPr="00C96366">
          <w:rPr>
            <w:rStyle w:val="Hyperlink"/>
          </w:rPr>
          <w:t>https://www.researchgate.net/publication/237060048_Perinatal_Depression_A_Review_of_US_Legislation_and_Law</w:t>
        </w:r>
      </w:hyperlink>
    </w:p>
    <w:p w14:paraId="6B316C7D" w14:textId="77777777" w:rsidR="00C96366" w:rsidRPr="00C96366" w:rsidRDefault="00C96366" w:rsidP="00C96366">
      <w:pPr>
        <w:pStyle w:val="NormalWeb"/>
        <w:spacing w:before="0" w:beforeAutospacing="0" w:after="0" w:afterAutospacing="0" w:line="480" w:lineRule="auto"/>
        <w:ind w:left="562" w:hanging="562"/>
        <w:rPr>
          <w:color w:val="000000" w:themeColor="text1"/>
        </w:rPr>
      </w:pPr>
    </w:p>
    <w:p w14:paraId="07B304ED" w14:textId="77777777" w:rsidR="00C96366" w:rsidRPr="00CA36BD" w:rsidRDefault="00C96366" w:rsidP="4A9F0D0C">
      <w:pPr>
        <w:pStyle w:val="NormalWeb"/>
        <w:spacing w:before="0" w:beforeAutospacing="0" w:after="0" w:afterAutospacing="0" w:line="480" w:lineRule="auto"/>
        <w:ind w:left="562" w:hanging="562"/>
        <w:rPr>
          <w:color w:val="000000" w:themeColor="text1"/>
        </w:rPr>
      </w:pPr>
    </w:p>
    <w:p w14:paraId="489B7239" w14:textId="0BD37D06" w:rsidR="00CA36BD" w:rsidRPr="00CA36BD" w:rsidRDefault="00CA36BD" w:rsidP="4A9F0D0C">
      <w:pPr>
        <w:pStyle w:val="NormalWeb"/>
        <w:spacing w:before="0" w:beforeAutospacing="0" w:after="0" w:afterAutospacing="0" w:line="480" w:lineRule="auto"/>
        <w:ind w:left="562" w:hanging="562"/>
        <w:rPr>
          <w:color w:val="000000" w:themeColor="text1"/>
        </w:rPr>
      </w:pPr>
    </w:p>
    <w:sectPr w:rsidR="00CA36BD" w:rsidRPr="00CA36BD">
      <w:headerReference w:type="even" r:id="rId23"/>
      <w:headerReference w:type="default"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8B81" w14:textId="77777777" w:rsidR="005576FE" w:rsidRDefault="005576FE" w:rsidP="00CA0ABB">
      <w:pPr>
        <w:spacing w:after="0" w:line="240" w:lineRule="auto"/>
      </w:pPr>
      <w:r>
        <w:separator/>
      </w:r>
    </w:p>
  </w:endnote>
  <w:endnote w:type="continuationSeparator" w:id="0">
    <w:p w14:paraId="2BCD47C2" w14:textId="77777777" w:rsidR="005576FE" w:rsidRDefault="005576FE" w:rsidP="00CA0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CD786A" w14:paraId="5D535B78" w14:textId="77777777" w:rsidTr="14CE1803">
      <w:trPr>
        <w:trHeight w:val="300"/>
      </w:trPr>
      <w:tc>
        <w:tcPr>
          <w:tcW w:w="3120" w:type="dxa"/>
        </w:tcPr>
        <w:p w14:paraId="3F2B8F78" w14:textId="2DA8BA68" w:rsidR="14CE1803" w:rsidRDefault="14CE1803" w:rsidP="14CE1803">
          <w:pPr>
            <w:pStyle w:val="Header"/>
            <w:ind w:left="-115"/>
          </w:pPr>
        </w:p>
      </w:tc>
      <w:tc>
        <w:tcPr>
          <w:tcW w:w="3120" w:type="dxa"/>
        </w:tcPr>
        <w:p w14:paraId="15C8980B" w14:textId="1693FE92" w:rsidR="14CE1803" w:rsidRDefault="14CE1803" w:rsidP="14CE1803">
          <w:pPr>
            <w:pStyle w:val="Header"/>
            <w:jc w:val="center"/>
          </w:pPr>
        </w:p>
      </w:tc>
      <w:tc>
        <w:tcPr>
          <w:tcW w:w="3120" w:type="dxa"/>
        </w:tcPr>
        <w:p w14:paraId="7846BF6E" w14:textId="4FE92AE5" w:rsidR="14CE1803" w:rsidRDefault="14CE1803" w:rsidP="14CE1803">
          <w:pPr>
            <w:pStyle w:val="Header"/>
            <w:ind w:right="-115"/>
            <w:jc w:val="right"/>
          </w:pPr>
        </w:p>
      </w:tc>
    </w:tr>
  </w:tbl>
  <w:p w14:paraId="12D3AEA5" w14:textId="76F12052" w:rsidR="00DF1563" w:rsidRDefault="00DF15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611087" w14:paraId="3AA485DF" w14:textId="77777777" w:rsidTr="794EE1ED">
      <w:trPr>
        <w:trHeight w:val="300"/>
      </w:trPr>
      <w:tc>
        <w:tcPr>
          <w:tcW w:w="3120" w:type="dxa"/>
        </w:tcPr>
        <w:p w14:paraId="0713F446" w14:textId="3DFABDE1" w:rsidR="794EE1ED" w:rsidRDefault="794EE1ED" w:rsidP="794EE1ED">
          <w:pPr>
            <w:pStyle w:val="Header"/>
            <w:ind w:left="-115"/>
          </w:pPr>
        </w:p>
      </w:tc>
      <w:tc>
        <w:tcPr>
          <w:tcW w:w="3120" w:type="dxa"/>
        </w:tcPr>
        <w:p w14:paraId="65341CAE" w14:textId="5D2D457D" w:rsidR="794EE1ED" w:rsidRDefault="794EE1ED" w:rsidP="794EE1ED">
          <w:pPr>
            <w:pStyle w:val="Header"/>
            <w:jc w:val="center"/>
          </w:pPr>
        </w:p>
      </w:tc>
      <w:tc>
        <w:tcPr>
          <w:tcW w:w="3120" w:type="dxa"/>
        </w:tcPr>
        <w:p w14:paraId="127B5BEE" w14:textId="698B74A7" w:rsidR="794EE1ED" w:rsidRDefault="794EE1ED" w:rsidP="794EE1ED">
          <w:pPr>
            <w:pStyle w:val="Header"/>
            <w:ind w:right="-115"/>
            <w:jc w:val="right"/>
          </w:pPr>
        </w:p>
      </w:tc>
    </w:tr>
  </w:tbl>
  <w:p w14:paraId="497832D5" w14:textId="47ABD717" w:rsidR="00877A8A" w:rsidRDefault="00877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EBA80" w14:textId="77777777" w:rsidR="005576FE" w:rsidRDefault="005576FE" w:rsidP="00CA0ABB">
      <w:pPr>
        <w:spacing w:after="0" w:line="240" w:lineRule="auto"/>
      </w:pPr>
      <w:r>
        <w:separator/>
      </w:r>
    </w:p>
  </w:footnote>
  <w:footnote w:type="continuationSeparator" w:id="0">
    <w:p w14:paraId="06A1E937" w14:textId="77777777" w:rsidR="005576FE" w:rsidRDefault="005576FE" w:rsidP="00CA0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eastAsia="Times New Roman" w:hAnsi="Times New Roman" w:cs="Times New Roman"/>
      </w:rPr>
      <w:id w:val="949202028"/>
      <w:docPartObj>
        <w:docPartGallery w:val="Page Numbers (Top of Page)"/>
        <w:docPartUnique/>
      </w:docPartObj>
    </w:sdtPr>
    <w:sdtContent>
      <w:p w14:paraId="6C37DEA0" w14:textId="4A9048E8" w:rsidR="00CA0ABB" w:rsidRDefault="00CA0ABB" w:rsidP="000432C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D4070E5" w14:textId="77777777" w:rsidR="00CA0ABB" w:rsidRDefault="00CA0ABB" w:rsidP="00CA0AB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B550" w14:textId="4F7DD6E6" w:rsidR="14CE1803" w:rsidRDefault="14CE1803" w:rsidP="14CE1803">
    <w:pPr>
      <w:pStyle w:val="Header"/>
      <w:jc w:val="right"/>
    </w:pPr>
    <w:r w:rsidRPr="14CE1803">
      <w:rPr>
        <w:rFonts w:ascii="Times New Roman" w:eastAsia="Times New Roman" w:hAnsi="Times New Roman" w:cs="Times New Roman"/>
      </w:rPr>
      <w:fldChar w:fldCharType="begin"/>
    </w:r>
    <w:r>
      <w:instrText>PAGE</w:instrText>
    </w:r>
    <w:r w:rsidRPr="14CE1803">
      <w:fldChar w:fldCharType="separate"/>
    </w:r>
    <w:r w:rsidR="00877A8A" w:rsidRPr="0FB533C0">
      <w:rPr>
        <w:rFonts w:ascii="Times New Roman" w:eastAsia="Times New Roman" w:hAnsi="Times New Roman" w:cs="Times New Roman"/>
      </w:rPr>
      <w:t>1</w:t>
    </w:r>
    <w:r w:rsidRPr="14CE1803">
      <w:rPr>
        <w:rFonts w:ascii="Times New Roman" w:eastAsia="Times New Roman" w:hAnsi="Times New Roman" w:cs="Times New Roman"/>
      </w:rPr>
      <w:fldChar w:fldCharType="end"/>
    </w:r>
  </w:p>
  <w:p w14:paraId="502DC6F4" w14:textId="540E72AF" w:rsidR="00CA0ABB" w:rsidRDefault="00CA0ABB">
    <w:pPr>
      <w:pStyle w:val="Header"/>
      <w:rPr>
        <w:rStyle w:val="PageNumber"/>
        <w:rFonts w:ascii="Times New Roman" w:eastAsia="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611087" w14:paraId="0ECDBA73" w14:textId="77777777" w:rsidTr="794EE1ED">
      <w:trPr>
        <w:trHeight w:val="300"/>
      </w:trPr>
      <w:tc>
        <w:tcPr>
          <w:tcW w:w="3120" w:type="dxa"/>
        </w:tcPr>
        <w:p w14:paraId="7E2B4B98" w14:textId="05693EB1" w:rsidR="794EE1ED" w:rsidRDefault="794EE1ED" w:rsidP="794EE1ED">
          <w:pPr>
            <w:pStyle w:val="Header"/>
            <w:ind w:left="-115"/>
            <w:rPr>
              <w:rFonts w:ascii="Times New Roman" w:eastAsia="Times New Roman" w:hAnsi="Times New Roman" w:cs="Times New Roman"/>
            </w:rPr>
          </w:pPr>
          <w:r w:rsidRPr="794EE1ED">
            <w:rPr>
              <w:rFonts w:ascii="Times New Roman" w:eastAsia="Times New Roman" w:hAnsi="Times New Roman" w:cs="Times New Roman"/>
            </w:rPr>
            <w:t>Postpartum Depression</w:t>
          </w:r>
        </w:p>
      </w:tc>
      <w:tc>
        <w:tcPr>
          <w:tcW w:w="3120" w:type="dxa"/>
        </w:tcPr>
        <w:p w14:paraId="3B0874B9" w14:textId="72F27F65" w:rsidR="794EE1ED" w:rsidRDefault="794EE1ED" w:rsidP="794EE1ED">
          <w:pPr>
            <w:pStyle w:val="Header"/>
            <w:jc w:val="center"/>
          </w:pPr>
        </w:p>
      </w:tc>
      <w:tc>
        <w:tcPr>
          <w:tcW w:w="3120" w:type="dxa"/>
        </w:tcPr>
        <w:p w14:paraId="09F557A8" w14:textId="4A0BD2C2" w:rsidR="794EE1ED" w:rsidRDefault="794EE1ED" w:rsidP="794EE1ED">
          <w:pPr>
            <w:pStyle w:val="Header"/>
            <w:ind w:right="-115"/>
            <w:jc w:val="right"/>
            <w:rPr>
              <w:rFonts w:ascii="Times New Roman" w:eastAsia="Times New Roman" w:hAnsi="Times New Roman" w:cs="Times New Roman"/>
            </w:rPr>
          </w:pPr>
          <w:r w:rsidRPr="794EE1ED">
            <w:rPr>
              <w:rFonts w:ascii="Times New Roman" w:eastAsia="Times New Roman" w:hAnsi="Times New Roman" w:cs="Times New Roman"/>
            </w:rPr>
            <w:t>1</w:t>
          </w:r>
        </w:p>
      </w:tc>
    </w:tr>
  </w:tbl>
  <w:p w14:paraId="59F1ED7E" w14:textId="4379D925" w:rsidR="00877A8A" w:rsidRDefault="00877A8A">
    <w:pPr>
      <w:pStyle w:val="Header"/>
    </w:pPr>
  </w:p>
</w:hdr>
</file>

<file path=word/intelligence2.xml><?xml version="1.0" encoding="utf-8"?>
<int2:intelligence xmlns:int2="http://schemas.microsoft.com/office/intelligence/2020/intelligence" xmlns:oel="http://schemas.microsoft.com/office/2019/extlst">
  <int2:observations>
    <int2:textHash int2:hashCode="O4xrlU4wmoFte4" int2:id="3ZUmgVXF">
      <int2:state int2:value="Rejected" int2:type="spell"/>
    </int2:textHash>
    <int2:textHash int2:hashCode="Xy+mbkvIvYWGKy" int2:id="IOiKFJYI">
      <int2:state int2:value="Rejected" int2:type="spell"/>
    </int2:textHash>
    <int2:textHash int2:hashCode="zAKsXLiG1VooQj" int2:id="RkvEVFpx">
      <int2:state int2:value="Rejected" int2:type="spell"/>
    </int2:textHash>
    <int2:textHash int2:hashCode="Yu2hjjUDGu25wW" int2:id="VTUX2l4q">
      <int2:state int2:value="Rejected" int2:type="spell"/>
    </int2:textHash>
    <int2:textHash int2:hashCode="ZBOLd3FS2hA/Ed" int2:id="cL5n4BEm">
      <int2:state int2:value="Rejected" int2:type="spell"/>
    </int2:textHash>
    <int2:textHash int2:hashCode="CaNYWvMb0UhkTh" int2:id="fCPD7YZT">
      <int2:state int2:value="Rejected" int2:type="spell"/>
    </int2:textHash>
    <int2:textHash int2:hashCode="vXloMVsdQIX0Sk" int2:id="pEyhSHq9">
      <int2:state int2:value="Rejected" int2:type="spell"/>
    </int2:textHash>
    <int2:textHash int2:hashCode="avlclcfpqIMGcL" int2:id="vFBXmQoF">
      <int2:state int2:value="Rejected" int2:type="spell"/>
    </int2:textHash>
    <int2:bookmark int2:bookmarkName="_Int_gnMUIAST" int2:invalidationBookmarkName="" int2:hashCode="o1f+9KXi/gv384" int2:id="5MztXyFV">
      <int2:state int2:value="Rejected" int2:type="gram"/>
    </int2:bookmark>
    <int2:bookmark int2:bookmarkName="_Int_ChmwtH1E" int2:invalidationBookmarkName="" int2:hashCode="M/wtkwrpgSC1xx" int2:id="BVO1UogR">
      <int2:state int2:value="Rejected" int2:type="gram"/>
    </int2:bookmark>
    <int2:bookmark int2:bookmarkName="_Int_R6zPXPC3" int2:invalidationBookmarkName="" int2:hashCode="JRv1pqfZ10UaIQ" int2:id="DRxmP0BP">
      <int2:state int2:value="Rejected" int2:type="gram"/>
    </int2:bookmark>
    <int2:bookmark int2:bookmarkName="_Int_vx3qTtsF" int2:invalidationBookmarkName="" int2:hashCode="2i9M6eDcqD4Mt6" int2:id="FZhKDwg8">
      <int2:state int2:value="Rejected" int2:type="style"/>
    </int2:bookmark>
    <int2:bookmark int2:bookmarkName="_Int_Olg6qDdW" int2:invalidationBookmarkName="" int2:hashCode="xFQHy5610HBuSC" int2:id="GUHHWN5D">
      <int2:state int2:value="Rejected" int2:type="gram"/>
    </int2:bookmark>
    <int2:bookmark int2:bookmarkName="_Int_kzKRu9N3" int2:invalidationBookmarkName="" int2:hashCode="IGzJZEgpskbw89" int2:id="PSk8qQiL">
      <int2:state int2:value="Rejected" int2:type="gram"/>
    </int2:bookmark>
    <int2:bookmark int2:bookmarkName="_Int_puv899yR" int2:invalidationBookmarkName="" int2:hashCode="M/wtkwrpgSC1xx" int2:id="UJg5x3YT">
      <int2:state int2:value="Rejected" int2:type="gram"/>
    </int2:bookmark>
    <int2:bookmark int2:bookmarkName="_Int_8CC8a1Bi" int2:invalidationBookmarkName="" int2:hashCode="IgZTDxizWnnq7s" int2:id="UOKA7Ldt">
      <int2:state int2:value="Rejected" int2:type="gram"/>
    </int2:bookmark>
    <int2:bookmark int2:bookmarkName="_Int_daOQq3w8" int2:invalidationBookmarkName="" int2:hashCode="YD+82+V1vFecXo" int2:id="j9MqaVqc">
      <int2:state int2:value="Rejected" int2:type="style"/>
    </int2:bookmark>
    <int2:bookmark int2:bookmarkName="_Int_bK50MHvR" int2:invalidationBookmarkName="" int2:hashCode="9yx7dyqPQy6IWN" int2:id="juCVpONH">
      <int2:state int2:value="Rejected" int2:type="gram"/>
    </int2:bookmark>
    <int2:bookmark int2:bookmarkName="_Int_kHj7q0uj" int2:invalidationBookmarkName="" int2:hashCode="M/wtkwrpgSC1xx" int2:id="ph3FQ4Uc">
      <int2:state int2:value="Rejected" int2:type="gram"/>
    </int2:bookmark>
    <int2:bookmark int2:bookmarkName="_Int_nuLKfHAC" int2:invalidationBookmarkName="" int2:hashCode="EQzD0fY2QbO/EX" int2:id="u9tqbCcG">
      <int2:state int2:value="Rejected" int2:type="spell"/>
    </int2:bookmark>
    <int2:bookmark int2:bookmarkName="_Int_3KiYhY6A" int2:invalidationBookmarkName="" int2:hashCode="2/zQb/JEw9uXGo" int2:id="xwobPlRn">
      <int2:state int2:value="Rejected" int2:type="style"/>
    </int2:bookmark>
    <int2:bookmark int2:bookmarkName="_Int_s7wadbSj" int2:invalidationBookmarkName="" int2:hashCode="YD+82+V1vFecXo" int2:id="yuZYB7tC">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BB"/>
    <w:rsid w:val="00003990"/>
    <w:rsid w:val="0001256B"/>
    <w:rsid w:val="00012AAE"/>
    <w:rsid w:val="00017A72"/>
    <w:rsid w:val="00021D00"/>
    <w:rsid w:val="00022DE6"/>
    <w:rsid w:val="00023C3E"/>
    <w:rsid w:val="00037847"/>
    <w:rsid w:val="00043A82"/>
    <w:rsid w:val="00044157"/>
    <w:rsid w:val="00044A39"/>
    <w:rsid w:val="00047837"/>
    <w:rsid w:val="000507F2"/>
    <w:rsid w:val="00052200"/>
    <w:rsid w:val="000526FB"/>
    <w:rsid w:val="0005309A"/>
    <w:rsid w:val="00054030"/>
    <w:rsid w:val="00054E52"/>
    <w:rsid w:val="00055CC7"/>
    <w:rsid w:val="00060E2D"/>
    <w:rsid w:val="00061DF2"/>
    <w:rsid w:val="0006738D"/>
    <w:rsid w:val="00074161"/>
    <w:rsid w:val="00084C9B"/>
    <w:rsid w:val="00084FA4"/>
    <w:rsid w:val="000858C4"/>
    <w:rsid w:val="00091D04"/>
    <w:rsid w:val="0009630A"/>
    <w:rsid w:val="00096DA3"/>
    <w:rsid w:val="000A1B1F"/>
    <w:rsid w:val="000A4229"/>
    <w:rsid w:val="000C21A5"/>
    <w:rsid w:val="000C2C0D"/>
    <w:rsid w:val="000C3685"/>
    <w:rsid w:val="000C3B07"/>
    <w:rsid w:val="000E58A4"/>
    <w:rsid w:val="000F12E9"/>
    <w:rsid w:val="000F20E8"/>
    <w:rsid w:val="000F2896"/>
    <w:rsid w:val="000F4042"/>
    <w:rsid w:val="00101754"/>
    <w:rsid w:val="00102EB5"/>
    <w:rsid w:val="00104FCE"/>
    <w:rsid w:val="00106B90"/>
    <w:rsid w:val="00110263"/>
    <w:rsid w:val="001139FB"/>
    <w:rsid w:val="0012029E"/>
    <w:rsid w:val="001211AA"/>
    <w:rsid w:val="00123702"/>
    <w:rsid w:val="001252F2"/>
    <w:rsid w:val="0013594F"/>
    <w:rsid w:val="0013728E"/>
    <w:rsid w:val="00146040"/>
    <w:rsid w:val="00152271"/>
    <w:rsid w:val="00155A9D"/>
    <w:rsid w:val="001577A7"/>
    <w:rsid w:val="0016056E"/>
    <w:rsid w:val="00162813"/>
    <w:rsid w:val="00162A2E"/>
    <w:rsid w:val="00162C87"/>
    <w:rsid w:val="00164EDB"/>
    <w:rsid w:val="00173F57"/>
    <w:rsid w:val="00184A09"/>
    <w:rsid w:val="00190142"/>
    <w:rsid w:val="001A268B"/>
    <w:rsid w:val="001A75A0"/>
    <w:rsid w:val="001B0B12"/>
    <w:rsid w:val="001B213F"/>
    <w:rsid w:val="001B2B33"/>
    <w:rsid w:val="001B38B0"/>
    <w:rsid w:val="001B50CF"/>
    <w:rsid w:val="001B5157"/>
    <w:rsid w:val="001B644B"/>
    <w:rsid w:val="001B6545"/>
    <w:rsid w:val="001B6F54"/>
    <w:rsid w:val="001C54AF"/>
    <w:rsid w:val="001C7910"/>
    <w:rsid w:val="001D3A79"/>
    <w:rsid w:val="001D40DD"/>
    <w:rsid w:val="001D601F"/>
    <w:rsid w:val="001E5A63"/>
    <w:rsid w:val="001E5D61"/>
    <w:rsid w:val="001F02AB"/>
    <w:rsid w:val="001F3411"/>
    <w:rsid w:val="001F5EB3"/>
    <w:rsid w:val="0020317F"/>
    <w:rsid w:val="00203F79"/>
    <w:rsid w:val="002041C6"/>
    <w:rsid w:val="00206DC8"/>
    <w:rsid w:val="00213705"/>
    <w:rsid w:val="0021376E"/>
    <w:rsid w:val="002158B8"/>
    <w:rsid w:val="0021743C"/>
    <w:rsid w:val="002213F5"/>
    <w:rsid w:val="00224AE2"/>
    <w:rsid w:val="0022638D"/>
    <w:rsid w:val="00233D71"/>
    <w:rsid w:val="002374D4"/>
    <w:rsid w:val="00244F7D"/>
    <w:rsid w:val="002559C4"/>
    <w:rsid w:val="0026176E"/>
    <w:rsid w:val="0027160A"/>
    <w:rsid w:val="0027177B"/>
    <w:rsid w:val="00271B20"/>
    <w:rsid w:val="00272B6D"/>
    <w:rsid w:val="0027571C"/>
    <w:rsid w:val="00277C54"/>
    <w:rsid w:val="0028033B"/>
    <w:rsid w:val="00283EED"/>
    <w:rsid w:val="002844A6"/>
    <w:rsid w:val="00284A3C"/>
    <w:rsid w:val="0028740C"/>
    <w:rsid w:val="00294318"/>
    <w:rsid w:val="00294968"/>
    <w:rsid w:val="00297E33"/>
    <w:rsid w:val="002B05A9"/>
    <w:rsid w:val="002B11F3"/>
    <w:rsid w:val="002B54FA"/>
    <w:rsid w:val="002B647F"/>
    <w:rsid w:val="002B7C29"/>
    <w:rsid w:val="002C44C5"/>
    <w:rsid w:val="002D4CD2"/>
    <w:rsid w:val="002D6F4B"/>
    <w:rsid w:val="002E0716"/>
    <w:rsid w:val="002E0E9F"/>
    <w:rsid w:val="002E1D37"/>
    <w:rsid w:val="002E268F"/>
    <w:rsid w:val="002E43A4"/>
    <w:rsid w:val="002F14F0"/>
    <w:rsid w:val="002F32F3"/>
    <w:rsid w:val="002F7BAD"/>
    <w:rsid w:val="00301296"/>
    <w:rsid w:val="00301785"/>
    <w:rsid w:val="003103D4"/>
    <w:rsid w:val="00315225"/>
    <w:rsid w:val="003179CA"/>
    <w:rsid w:val="00321E00"/>
    <w:rsid w:val="00331E77"/>
    <w:rsid w:val="0033226E"/>
    <w:rsid w:val="003366A3"/>
    <w:rsid w:val="00341021"/>
    <w:rsid w:val="003414AE"/>
    <w:rsid w:val="0034155F"/>
    <w:rsid w:val="00344694"/>
    <w:rsid w:val="003456DC"/>
    <w:rsid w:val="003504D0"/>
    <w:rsid w:val="00357A1F"/>
    <w:rsid w:val="00360C1F"/>
    <w:rsid w:val="00367635"/>
    <w:rsid w:val="00372645"/>
    <w:rsid w:val="00374146"/>
    <w:rsid w:val="00374867"/>
    <w:rsid w:val="0037652C"/>
    <w:rsid w:val="003775D9"/>
    <w:rsid w:val="00380807"/>
    <w:rsid w:val="0039232A"/>
    <w:rsid w:val="00392847"/>
    <w:rsid w:val="003973F1"/>
    <w:rsid w:val="0039760C"/>
    <w:rsid w:val="003A7592"/>
    <w:rsid w:val="003B12FD"/>
    <w:rsid w:val="003B313D"/>
    <w:rsid w:val="003B5326"/>
    <w:rsid w:val="003E387F"/>
    <w:rsid w:val="003F0F0F"/>
    <w:rsid w:val="003F2B10"/>
    <w:rsid w:val="003F52E2"/>
    <w:rsid w:val="00401514"/>
    <w:rsid w:val="0040587E"/>
    <w:rsid w:val="004154B6"/>
    <w:rsid w:val="00416831"/>
    <w:rsid w:val="00420C05"/>
    <w:rsid w:val="004238A6"/>
    <w:rsid w:val="00430DAB"/>
    <w:rsid w:val="00431F0E"/>
    <w:rsid w:val="00432BBE"/>
    <w:rsid w:val="00437239"/>
    <w:rsid w:val="0044418B"/>
    <w:rsid w:val="00444A34"/>
    <w:rsid w:val="004542A8"/>
    <w:rsid w:val="004636E9"/>
    <w:rsid w:val="0046402F"/>
    <w:rsid w:val="00464E3B"/>
    <w:rsid w:val="0046637D"/>
    <w:rsid w:val="0047030E"/>
    <w:rsid w:val="004767E1"/>
    <w:rsid w:val="00477B15"/>
    <w:rsid w:val="004803E6"/>
    <w:rsid w:val="00480ED2"/>
    <w:rsid w:val="00482ACC"/>
    <w:rsid w:val="00483961"/>
    <w:rsid w:val="004939E7"/>
    <w:rsid w:val="004A0300"/>
    <w:rsid w:val="004A42CA"/>
    <w:rsid w:val="004B4775"/>
    <w:rsid w:val="004B4AFE"/>
    <w:rsid w:val="004B60BD"/>
    <w:rsid w:val="004B6285"/>
    <w:rsid w:val="004C10CB"/>
    <w:rsid w:val="004C12F4"/>
    <w:rsid w:val="004C41AE"/>
    <w:rsid w:val="004D1FE1"/>
    <w:rsid w:val="004D5B98"/>
    <w:rsid w:val="004D730A"/>
    <w:rsid w:val="004E1430"/>
    <w:rsid w:val="004E25F1"/>
    <w:rsid w:val="004E2618"/>
    <w:rsid w:val="004E29D2"/>
    <w:rsid w:val="004E7CF4"/>
    <w:rsid w:val="004F4E13"/>
    <w:rsid w:val="004F50C5"/>
    <w:rsid w:val="00501C7D"/>
    <w:rsid w:val="00502531"/>
    <w:rsid w:val="005038C4"/>
    <w:rsid w:val="00507544"/>
    <w:rsid w:val="00510F21"/>
    <w:rsid w:val="00512938"/>
    <w:rsid w:val="0051585F"/>
    <w:rsid w:val="00515AF9"/>
    <w:rsid w:val="0052193F"/>
    <w:rsid w:val="00522E57"/>
    <w:rsid w:val="005238DA"/>
    <w:rsid w:val="00523AF0"/>
    <w:rsid w:val="005300A9"/>
    <w:rsid w:val="0054231F"/>
    <w:rsid w:val="005424AF"/>
    <w:rsid w:val="00546432"/>
    <w:rsid w:val="00547C57"/>
    <w:rsid w:val="005527AC"/>
    <w:rsid w:val="0055282C"/>
    <w:rsid w:val="00553C4F"/>
    <w:rsid w:val="005550AF"/>
    <w:rsid w:val="005559BB"/>
    <w:rsid w:val="005576FE"/>
    <w:rsid w:val="00561368"/>
    <w:rsid w:val="00561A28"/>
    <w:rsid w:val="00570B09"/>
    <w:rsid w:val="005721FF"/>
    <w:rsid w:val="00575375"/>
    <w:rsid w:val="005852B3"/>
    <w:rsid w:val="005921B3"/>
    <w:rsid w:val="00593D75"/>
    <w:rsid w:val="00596602"/>
    <w:rsid w:val="00597A8D"/>
    <w:rsid w:val="00597D5D"/>
    <w:rsid w:val="005A21B7"/>
    <w:rsid w:val="005A3A89"/>
    <w:rsid w:val="005B03D9"/>
    <w:rsid w:val="005B1185"/>
    <w:rsid w:val="005B3480"/>
    <w:rsid w:val="005B3B09"/>
    <w:rsid w:val="005C0468"/>
    <w:rsid w:val="005C274A"/>
    <w:rsid w:val="005C502A"/>
    <w:rsid w:val="005C751E"/>
    <w:rsid w:val="005D0B92"/>
    <w:rsid w:val="005D34EA"/>
    <w:rsid w:val="005D586D"/>
    <w:rsid w:val="005E1ADA"/>
    <w:rsid w:val="005E2C3D"/>
    <w:rsid w:val="005E399A"/>
    <w:rsid w:val="005F02CF"/>
    <w:rsid w:val="005F233C"/>
    <w:rsid w:val="005F43AA"/>
    <w:rsid w:val="005F64B4"/>
    <w:rsid w:val="005F68B5"/>
    <w:rsid w:val="0060608D"/>
    <w:rsid w:val="006105BF"/>
    <w:rsid w:val="00611087"/>
    <w:rsid w:val="0061264B"/>
    <w:rsid w:val="00614472"/>
    <w:rsid w:val="006319A0"/>
    <w:rsid w:val="00637CD7"/>
    <w:rsid w:val="00643CA3"/>
    <w:rsid w:val="00645898"/>
    <w:rsid w:val="00647E5F"/>
    <w:rsid w:val="00651105"/>
    <w:rsid w:val="00652E18"/>
    <w:rsid w:val="0065595E"/>
    <w:rsid w:val="006702B2"/>
    <w:rsid w:val="006707A1"/>
    <w:rsid w:val="00671C2D"/>
    <w:rsid w:val="00671E28"/>
    <w:rsid w:val="00672B57"/>
    <w:rsid w:val="006733BF"/>
    <w:rsid w:val="0067382D"/>
    <w:rsid w:val="006756D8"/>
    <w:rsid w:val="00677345"/>
    <w:rsid w:val="00682447"/>
    <w:rsid w:val="00682B5E"/>
    <w:rsid w:val="00693899"/>
    <w:rsid w:val="00694076"/>
    <w:rsid w:val="006A33EA"/>
    <w:rsid w:val="006A4BB0"/>
    <w:rsid w:val="006B77BE"/>
    <w:rsid w:val="006C42EF"/>
    <w:rsid w:val="006C4F88"/>
    <w:rsid w:val="006C6F93"/>
    <w:rsid w:val="006D0E9C"/>
    <w:rsid w:val="006D4AAE"/>
    <w:rsid w:val="006D4E75"/>
    <w:rsid w:val="006D523E"/>
    <w:rsid w:val="006D532A"/>
    <w:rsid w:val="006D6E42"/>
    <w:rsid w:val="006E22F7"/>
    <w:rsid w:val="006F072F"/>
    <w:rsid w:val="006F0DC5"/>
    <w:rsid w:val="006F1EE8"/>
    <w:rsid w:val="006F2156"/>
    <w:rsid w:val="006F37BB"/>
    <w:rsid w:val="006F3A2C"/>
    <w:rsid w:val="0071028F"/>
    <w:rsid w:val="00713058"/>
    <w:rsid w:val="007132C1"/>
    <w:rsid w:val="00717617"/>
    <w:rsid w:val="00722B3D"/>
    <w:rsid w:val="00730D52"/>
    <w:rsid w:val="00732865"/>
    <w:rsid w:val="00733E5F"/>
    <w:rsid w:val="007364D5"/>
    <w:rsid w:val="007401A3"/>
    <w:rsid w:val="0074285D"/>
    <w:rsid w:val="007433E0"/>
    <w:rsid w:val="0074585A"/>
    <w:rsid w:val="0075271F"/>
    <w:rsid w:val="00752F8B"/>
    <w:rsid w:val="00760211"/>
    <w:rsid w:val="007665FE"/>
    <w:rsid w:val="00770C88"/>
    <w:rsid w:val="00777477"/>
    <w:rsid w:val="00777917"/>
    <w:rsid w:val="00777E5F"/>
    <w:rsid w:val="007840D4"/>
    <w:rsid w:val="00784125"/>
    <w:rsid w:val="00785798"/>
    <w:rsid w:val="0078662B"/>
    <w:rsid w:val="00787AFD"/>
    <w:rsid w:val="00792640"/>
    <w:rsid w:val="00794FB3"/>
    <w:rsid w:val="00797421"/>
    <w:rsid w:val="007A250E"/>
    <w:rsid w:val="007A39EB"/>
    <w:rsid w:val="007A6577"/>
    <w:rsid w:val="007A691B"/>
    <w:rsid w:val="007B13A8"/>
    <w:rsid w:val="007B6198"/>
    <w:rsid w:val="007B72E8"/>
    <w:rsid w:val="007B7789"/>
    <w:rsid w:val="007B7D26"/>
    <w:rsid w:val="007B7D99"/>
    <w:rsid w:val="007C0C9B"/>
    <w:rsid w:val="007C3692"/>
    <w:rsid w:val="007C36D4"/>
    <w:rsid w:val="007C559C"/>
    <w:rsid w:val="007D337A"/>
    <w:rsid w:val="007D3587"/>
    <w:rsid w:val="007D5544"/>
    <w:rsid w:val="007D5ACC"/>
    <w:rsid w:val="007D7A62"/>
    <w:rsid w:val="007E31EE"/>
    <w:rsid w:val="007F2BDA"/>
    <w:rsid w:val="007F6ED5"/>
    <w:rsid w:val="007F7601"/>
    <w:rsid w:val="00803701"/>
    <w:rsid w:val="0080428B"/>
    <w:rsid w:val="00805F80"/>
    <w:rsid w:val="00806155"/>
    <w:rsid w:val="0081337A"/>
    <w:rsid w:val="00814D34"/>
    <w:rsid w:val="00824BE6"/>
    <w:rsid w:val="00830925"/>
    <w:rsid w:val="00857575"/>
    <w:rsid w:val="00857BA3"/>
    <w:rsid w:val="0086308B"/>
    <w:rsid w:val="00863AAD"/>
    <w:rsid w:val="00867313"/>
    <w:rsid w:val="00867FD3"/>
    <w:rsid w:val="0087014C"/>
    <w:rsid w:val="00877A8A"/>
    <w:rsid w:val="00881FB7"/>
    <w:rsid w:val="008821F0"/>
    <w:rsid w:val="008836DD"/>
    <w:rsid w:val="00884282"/>
    <w:rsid w:val="00885607"/>
    <w:rsid w:val="008A12EB"/>
    <w:rsid w:val="008A1F64"/>
    <w:rsid w:val="008B017E"/>
    <w:rsid w:val="008B566A"/>
    <w:rsid w:val="008B590F"/>
    <w:rsid w:val="008B72DA"/>
    <w:rsid w:val="008C020F"/>
    <w:rsid w:val="008C1A95"/>
    <w:rsid w:val="008C48DB"/>
    <w:rsid w:val="008D40E3"/>
    <w:rsid w:val="008D47B2"/>
    <w:rsid w:val="008E3C66"/>
    <w:rsid w:val="008F3669"/>
    <w:rsid w:val="008F60CD"/>
    <w:rsid w:val="008F61AE"/>
    <w:rsid w:val="0090003E"/>
    <w:rsid w:val="00901ED0"/>
    <w:rsid w:val="00905E65"/>
    <w:rsid w:val="009100E9"/>
    <w:rsid w:val="00917734"/>
    <w:rsid w:val="00925F31"/>
    <w:rsid w:val="00933237"/>
    <w:rsid w:val="00941794"/>
    <w:rsid w:val="00946A8A"/>
    <w:rsid w:val="00956749"/>
    <w:rsid w:val="0096012B"/>
    <w:rsid w:val="009648CE"/>
    <w:rsid w:val="009666EE"/>
    <w:rsid w:val="009719DE"/>
    <w:rsid w:val="00975A6F"/>
    <w:rsid w:val="00983410"/>
    <w:rsid w:val="00984663"/>
    <w:rsid w:val="009863CA"/>
    <w:rsid w:val="00992398"/>
    <w:rsid w:val="0099507D"/>
    <w:rsid w:val="0099624F"/>
    <w:rsid w:val="009A2D25"/>
    <w:rsid w:val="009B21E2"/>
    <w:rsid w:val="009B29F3"/>
    <w:rsid w:val="009D6160"/>
    <w:rsid w:val="009D655A"/>
    <w:rsid w:val="009E2BD1"/>
    <w:rsid w:val="009E4410"/>
    <w:rsid w:val="009E69A2"/>
    <w:rsid w:val="009F0508"/>
    <w:rsid w:val="009F551C"/>
    <w:rsid w:val="009F6D33"/>
    <w:rsid w:val="00A0254E"/>
    <w:rsid w:val="00A04DA9"/>
    <w:rsid w:val="00A0613C"/>
    <w:rsid w:val="00A10AE0"/>
    <w:rsid w:val="00A220D1"/>
    <w:rsid w:val="00A31E75"/>
    <w:rsid w:val="00A32240"/>
    <w:rsid w:val="00A35C2A"/>
    <w:rsid w:val="00A41F39"/>
    <w:rsid w:val="00A427F5"/>
    <w:rsid w:val="00A5384A"/>
    <w:rsid w:val="00A56BD7"/>
    <w:rsid w:val="00A60E59"/>
    <w:rsid w:val="00A67267"/>
    <w:rsid w:val="00A92FC5"/>
    <w:rsid w:val="00A93AA0"/>
    <w:rsid w:val="00A94437"/>
    <w:rsid w:val="00AA3B15"/>
    <w:rsid w:val="00AA3DA9"/>
    <w:rsid w:val="00AA5EBE"/>
    <w:rsid w:val="00AB17D2"/>
    <w:rsid w:val="00AB3665"/>
    <w:rsid w:val="00AC00B1"/>
    <w:rsid w:val="00AC1D32"/>
    <w:rsid w:val="00AC3611"/>
    <w:rsid w:val="00AC5C8F"/>
    <w:rsid w:val="00AC5DC8"/>
    <w:rsid w:val="00AD00DF"/>
    <w:rsid w:val="00AD1D6A"/>
    <w:rsid w:val="00AD1F6A"/>
    <w:rsid w:val="00AD3B4D"/>
    <w:rsid w:val="00AD4C3E"/>
    <w:rsid w:val="00AD7B4E"/>
    <w:rsid w:val="00AF1C4A"/>
    <w:rsid w:val="00AF47F9"/>
    <w:rsid w:val="00B00D53"/>
    <w:rsid w:val="00B01F40"/>
    <w:rsid w:val="00B07510"/>
    <w:rsid w:val="00B126C5"/>
    <w:rsid w:val="00B1531A"/>
    <w:rsid w:val="00B160EC"/>
    <w:rsid w:val="00B23C5F"/>
    <w:rsid w:val="00B259DD"/>
    <w:rsid w:val="00B2741A"/>
    <w:rsid w:val="00B30C44"/>
    <w:rsid w:val="00B3477B"/>
    <w:rsid w:val="00B414E5"/>
    <w:rsid w:val="00B433B2"/>
    <w:rsid w:val="00B4663F"/>
    <w:rsid w:val="00B47025"/>
    <w:rsid w:val="00B53858"/>
    <w:rsid w:val="00B54950"/>
    <w:rsid w:val="00B54C3E"/>
    <w:rsid w:val="00B5557F"/>
    <w:rsid w:val="00B56315"/>
    <w:rsid w:val="00B5648C"/>
    <w:rsid w:val="00B61A1B"/>
    <w:rsid w:val="00B638D7"/>
    <w:rsid w:val="00B66676"/>
    <w:rsid w:val="00B8228C"/>
    <w:rsid w:val="00B838B3"/>
    <w:rsid w:val="00B83BC0"/>
    <w:rsid w:val="00B851C6"/>
    <w:rsid w:val="00B94129"/>
    <w:rsid w:val="00B94D43"/>
    <w:rsid w:val="00B96DA5"/>
    <w:rsid w:val="00B96EFE"/>
    <w:rsid w:val="00BA16F1"/>
    <w:rsid w:val="00BA4BD0"/>
    <w:rsid w:val="00BB0BB1"/>
    <w:rsid w:val="00BB16CF"/>
    <w:rsid w:val="00BB59B0"/>
    <w:rsid w:val="00BB7965"/>
    <w:rsid w:val="00BC2944"/>
    <w:rsid w:val="00BC2D3D"/>
    <w:rsid w:val="00BD0137"/>
    <w:rsid w:val="00BD13D4"/>
    <w:rsid w:val="00BD77B6"/>
    <w:rsid w:val="00BE6EE5"/>
    <w:rsid w:val="00BF3B9A"/>
    <w:rsid w:val="00BF5B4B"/>
    <w:rsid w:val="00C00CFE"/>
    <w:rsid w:val="00C01C36"/>
    <w:rsid w:val="00C07D72"/>
    <w:rsid w:val="00C10BD2"/>
    <w:rsid w:val="00C14786"/>
    <w:rsid w:val="00C2274C"/>
    <w:rsid w:val="00C2276D"/>
    <w:rsid w:val="00C256F6"/>
    <w:rsid w:val="00C343C1"/>
    <w:rsid w:val="00C42F5E"/>
    <w:rsid w:val="00C44056"/>
    <w:rsid w:val="00C45D23"/>
    <w:rsid w:val="00C46567"/>
    <w:rsid w:val="00C50FA7"/>
    <w:rsid w:val="00C52063"/>
    <w:rsid w:val="00C545A9"/>
    <w:rsid w:val="00C61E8E"/>
    <w:rsid w:val="00C65001"/>
    <w:rsid w:val="00C670A9"/>
    <w:rsid w:val="00C76D6D"/>
    <w:rsid w:val="00C8187B"/>
    <w:rsid w:val="00C81DFC"/>
    <w:rsid w:val="00C8342E"/>
    <w:rsid w:val="00C8605E"/>
    <w:rsid w:val="00C86EA8"/>
    <w:rsid w:val="00C924CB"/>
    <w:rsid w:val="00C96366"/>
    <w:rsid w:val="00CA0ABB"/>
    <w:rsid w:val="00CA36BD"/>
    <w:rsid w:val="00CB183B"/>
    <w:rsid w:val="00CC1574"/>
    <w:rsid w:val="00CC72CE"/>
    <w:rsid w:val="00CD0C5E"/>
    <w:rsid w:val="00CD1E86"/>
    <w:rsid w:val="00CD284D"/>
    <w:rsid w:val="00CD3D73"/>
    <w:rsid w:val="00CD786A"/>
    <w:rsid w:val="00CE45C3"/>
    <w:rsid w:val="00CF04B8"/>
    <w:rsid w:val="00CF414F"/>
    <w:rsid w:val="00D06715"/>
    <w:rsid w:val="00D0784F"/>
    <w:rsid w:val="00D07F5F"/>
    <w:rsid w:val="00D10FFC"/>
    <w:rsid w:val="00D11AAA"/>
    <w:rsid w:val="00D124D0"/>
    <w:rsid w:val="00D1682B"/>
    <w:rsid w:val="00D171A8"/>
    <w:rsid w:val="00D22DFC"/>
    <w:rsid w:val="00D23069"/>
    <w:rsid w:val="00D25AA6"/>
    <w:rsid w:val="00D307EB"/>
    <w:rsid w:val="00D32499"/>
    <w:rsid w:val="00D37A0A"/>
    <w:rsid w:val="00D50181"/>
    <w:rsid w:val="00D525EB"/>
    <w:rsid w:val="00D57B69"/>
    <w:rsid w:val="00D6326E"/>
    <w:rsid w:val="00D6438C"/>
    <w:rsid w:val="00D64C0A"/>
    <w:rsid w:val="00D67BCE"/>
    <w:rsid w:val="00D7216D"/>
    <w:rsid w:val="00D7787C"/>
    <w:rsid w:val="00D848DC"/>
    <w:rsid w:val="00D85A04"/>
    <w:rsid w:val="00D93AD7"/>
    <w:rsid w:val="00D96140"/>
    <w:rsid w:val="00DA2CC2"/>
    <w:rsid w:val="00DA527C"/>
    <w:rsid w:val="00DA577A"/>
    <w:rsid w:val="00DA6F92"/>
    <w:rsid w:val="00DC7E48"/>
    <w:rsid w:val="00DD0B69"/>
    <w:rsid w:val="00DD23E8"/>
    <w:rsid w:val="00DD2D47"/>
    <w:rsid w:val="00DD2F1E"/>
    <w:rsid w:val="00DE0AEF"/>
    <w:rsid w:val="00DE160D"/>
    <w:rsid w:val="00DE50D5"/>
    <w:rsid w:val="00DE7210"/>
    <w:rsid w:val="00DF1563"/>
    <w:rsid w:val="00E02EE6"/>
    <w:rsid w:val="00E03A05"/>
    <w:rsid w:val="00E04273"/>
    <w:rsid w:val="00E0699D"/>
    <w:rsid w:val="00E173B9"/>
    <w:rsid w:val="00E24226"/>
    <w:rsid w:val="00E27AE9"/>
    <w:rsid w:val="00E312D7"/>
    <w:rsid w:val="00E31E08"/>
    <w:rsid w:val="00E330CD"/>
    <w:rsid w:val="00E33762"/>
    <w:rsid w:val="00E34CEC"/>
    <w:rsid w:val="00E4570C"/>
    <w:rsid w:val="00E4643D"/>
    <w:rsid w:val="00E46B82"/>
    <w:rsid w:val="00E50E28"/>
    <w:rsid w:val="00E53E56"/>
    <w:rsid w:val="00E600AD"/>
    <w:rsid w:val="00E60B23"/>
    <w:rsid w:val="00E63766"/>
    <w:rsid w:val="00E723C3"/>
    <w:rsid w:val="00E72B2F"/>
    <w:rsid w:val="00E74B4C"/>
    <w:rsid w:val="00E74FB0"/>
    <w:rsid w:val="00E750B8"/>
    <w:rsid w:val="00E767E7"/>
    <w:rsid w:val="00E77E0B"/>
    <w:rsid w:val="00E84C57"/>
    <w:rsid w:val="00E8513D"/>
    <w:rsid w:val="00E862DB"/>
    <w:rsid w:val="00E866E5"/>
    <w:rsid w:val="00EA0243"/>
    <w:rsid w:val="00EA0338"/>
    <w:rsid w:val="00EA1422"/>
    <w:rsid w:val="00EA1F57"/>
    <w:rsid w:val="00EA37DD"/>
    <w:rsid w:val="00EA6A95"/>
    <w:rsid w:val="00EB38BF"/>
    <w:rsid w:val="00EB4166"/>
    <w:rsid w:val="00EC25B6"/>
    <w:rsid w:val="00EC43D3"/>
    <w:rsid w:val="00EC6BC4"/>
    <w:rsid w:val="00ED0FB9"/>
    <w:rsid w:val="00ED505F"/>
    <w:rsid w:val="00EE11E3"/>
    <w:rsid w:val="00EE1CD3"/>
    <w:rsid w:val="00EE375D"/>
    <w:rsid w:val="00EE3828"/>
    <w:rsid w:val="00EE60C4"/>
    <w:rsid w:val="00EF3555"/>
    <w:rsid w:val="00EF65F6"/>
    <w:rsid w:val="00F00202"/>
    <w:rsid w:val="00F06830"/>
    <w:rsid w:val="00F13BEA"/>
    <w:rsid w:val="00F16133"/>
    <w:rsid w:val="00F16F3B"/>
    <w:rsid w:val="00F2005C"/>
    <w:rsid w:val="00F20901"/>
    <w:rsid w:val="00F23F35"/>
    <w:rsid w:val="00F24FC1"/>
    <w:rsid w:val="00F311EF"/>
    <w:rsid w:val="00F3137C"/>
    <w:rsid w:val="00F32682"/>
    <w:rsid w:val="00F327DD"/>
    <w:rsid w:val="00F36492"/>
    <w:rsid w:val="00F37616"/>
    <w:rsid w:val="00F41737"/>
    <w:rsid w:val="00F45F93"/>
    <w:rsid w:val="00F502C5"/>
    <w:rsid w:val="00F53477"/>
    <w:rsid w:val="00F54986"/>
    <w:rsid w:val="00F75457"/>
    <w:rsid w:val="00F759BA"/>
    <w:rsid w:val="00F8391C"/>
    <w:rsid w:val="00F84863"/>
    <w:rsid w:val="00F869FB"/>
    <w:rsid w:val="00F91EBC"/>
    <w:rsid w:val="00F92EF5"/>
    <w:rsid w:val="00F96255"/>
    <w:rsid w:val="00FA0AD3"/>
    <w:rsid w:val="00FA379D"/>
    <w:rsid w:val="00FA4CC8"/>
    <w:rsid w:val="00FB3718"/>
    <w:rsid w:val="00FB384C"/>
    <w:rsid w:val="00FC5FB5"/>
    <w:rsid w:val="00FD0467"/>
    <w:rsid w:val="00FE47D6"/>
    <w:rsid w:val="00FF3087"/>
    <w:rsid w:val="00FF347A"/>
    <w:rsid w:val="00FF505B"/>
    <w:rsid w:val="00FF5390"/>
    <w:rsid w:val="0FB533C0"/>
    <w:rsid w:val="1221194E"/>
    <w:rsid w:val="122322A1"/>
    <w:rsid w:val="136200BC"/>
    <w:rsid w:val="14CE1803"/>
    <w:rsid w:val="1B842F34"/>
    <w:rsid w:val="20563EC7"/>
    <w:rsid w:val="3094F0EC"/>
    <w:rsid w:val="3A273F2C"/>
    <w:rsid w:val="3AA207E7"/>
    <w:rsid w:val="4A9F0D0C"/>
    <w:rsid w:val="58F6D647"/>
    <w:rsid w:val="5CB73460"/>
    <w:rsid w:val="61FA240D"/>
    <w:rsid w:val="62187071"/>
    <w:rsid w:val="6663A068"/>
    <w:rsid w:val="6B9EB126"/>
    <w:rsid w:val="6DB88D28"/>
    <w:rsid w:val="794EE1ED"/>
    <w:rsid w:val="7B7F9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2FCF32"/>
  <w15:chartTrackingRefBased/>
  <w15:docId w15:val="{D0F7AE2D-D9B1-C54B-9532-B4C21822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366"/>
  </w:style>
  <w:style w:type="paragraph" w:styleId="Heading1">
    <w:name w:val="heading 1"/>
    <w:basedOn w:val="Normal"/>
    <w:next w:val="Normal"/>
    <w:link w:val="Heading1Char"/>
    <w:uiPriority w:val="9"/>
    <w:qFormat/>
    <w:rsid w:val="00CA0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A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A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A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A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A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A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A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A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A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A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A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A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ABB"/>
    <w:rPr>
      <w:rFonts w:eastAsiaTheme="majorEastAsia" w:cstheme="majorBidi"/>
      <w:color w:val="272727" w:themeColor="text1" w:themeTint="D8"/>
    </w:rPr>
  </w:style>
  <w:style w:type="paragraph" w:styleId="Title">
    <w:name w:val="Title"/>
    <w:basedOn w:val="Normal"/>
    <w:next w:val="Normal"/>
    <w:link w:val="TitleChar"/>
    <w:uiPriority w:val="10"/>
    <w:qFormat/>
    <w:rsid w:val="00CA0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A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ABB"/>
    <w:pPr>
      <w:spacing w:before="160"/>
      <w:jc w:val="center"/>
    </w:pPr>
    <w:rPr>
      <w:i/>
      <w:iCs/>
      <w:color w:val="404040" w:themeColor="text1" w:themeTint="BF"/>
    </w:rPr>
  </w:style>
  <w:style w:type="character" w:customStyle="1" w:styleId="QuoteChar">
    <w:name w:val="Quote Char"/>
    <w:basedOn w:val="DefaultParagraphFont"/>
    <w:link w:val="Quote"/>
    <w:uiPriority w:val="29"/>
    <w:rsid w:val="00CA0ABB"/>
    <w:rPr>
      <w:i/>
      <w:iCs/>
      <w:color w:val="404040" w:themeColor="text1" w:themeTint="BF"/>
    </w:rPr>
  </w:style>
  <w:style w:type="paragraph" w:styleId="ListParagraph">
    <w:name w:val="List Paragraph"/>
    <w:basedOn w:val="Normal"/>
    <w:uiPriority w:val="34"/>
    <w:qFormat/>
    <w:rsid w:val="00CA0ABB"/>
    <w:pPr>
      <w:ind w:left="720"/>
      <w:contextualSpacing/>
    </w:pPr>
  </w:style>
  <w:style w:type="character" w:styleId="IntenseEmphasis">
    <w:name w:val="Intense Emphasis"/>
    <w:basedOn w:val="DefaultParagraphFont"/>
    <w:uiPriority w:val="21"/>
    <w:qFormat/>
    <w:rsid w:val="00CA0ABB"/>
    <w:rPr>
      <w:i/>
      <w:iCs/>
      <w:color w:val="0F4761" w:themeColor="accent1" w:themeShade="BF"/>
    </w:rPr>
  </w:style>
  <w:style w:type="paragraph" w:styleId="IntenseQuote">
    <w:name w:val="Intense Quote"/>
    <w:basedOn w:val="Normal"/>
    <w:next w:val="Normal"/>
    <w:link w:val="IntenseQuoteChar"/>
    <w:uiPriority w:val="30"/>
    <w:qFormat/>
    <w:rsid w:val="00CA0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ABB"/>
    <w:rPr>
      <w:i/>
      <w:iCs/>
      <w:color w:val="0F4761" w:themeColor="accent1" w:themeShade="BF"/>
    </w:rPr>
  </w:style>
  <w:style w:type="character" w:styleId="IntenseReference">
    <w:name w:val="Intense Reference"/>
    <w:basedOn w:val="DefaultParagraphFont"/>
    <w:uiPriority w:val="32"/>
    <w:qFormat/>
    <w:rsid w:val="00CA0ABB"/>
    <w:rPr>
      <w:b/>
      <w:bCs/>
      <w:smallCaps/>
      <w:color w:val="0F4761" w:themeColor="accent1" w:themeShade="BF"/>
      <w:spacing w:val="5"/>
    </w:rPr>
  </w:style>
  <w:style w:type="paragraph" w:styleId="Header">
    <w:name w:val="header"/>
    <w:basedOn w:val="Normal"/>
    <w:link w:val="HeaderChar"/>
    <w:uiPriority w:val="99"/>
    <w:unhideWhenUsed/>
    <w:rsid w:val="00CA0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ABB"/>
  </w:style>
  <w:style w:type="paragraph" w:styleId="Footer">
    <w:name w:val="footer"/>
    <w:basedOn w:val="Normal"/>
    <w:link w:val="FooterChar"/>
    <w:uiPriority w:val="99"/>
    <w:unhideWhenUsed/>
    <w:rsid w:val="00CA0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ABB"/>
  </w:style>
  <w:style w:type="character" w:styleId="PageNumber">
    <w:name w:val="page number"/>
    <w:basedOn w:val="DefaultParagraphFont"/>
    <w:uiPriority w:val="99"/>
    <w:semiHidden/>
    <w:unhideWhenUsed/>
    <w:rsid w:val="00CA0ABB"/>
  </w:style>
  <w:style w:type="character" w:styleId="PlaceholderText">
    <w:name w:val="Placeholder Text"/>
    <w:basedOn w:val="DefaultParagraphFont"/>
    <w:uiPriority w:val="99"/>
    <w:semiHidden/>
    <w:rsid w:val="00DF1563"/>
    <w:rPr>
      <w:color w:val="666666"/>
    </w:rPr>
  </w:style>
  <w:style w:type="table" w:styleId="TableGrid">
    <w:name w:val="Table Grid"/>
    <w:basedOn w:val="TableNormal"/>
    <w:uiPriority w:val="59"/>
    <w:rsid w:val="00DF15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A36B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A36BD"/>
  </w:style>
  <w:style w:type="character" w:styleId="Hyperlink">
    <w:name w:val="Hyperlink"/>
    <w:basedOn w:val="DefaultParagraphFont"/>
    <w:uiPriority w:val="99"/>
    <w:unhideWhenUsed/>
    <w:rsid w:val="00367635"/>
    <w:rPr>
      <w:color w:val="467886" w:themeColor="hyperlink"/>
      <w:u w:val="single"/>
    </w:rPr>
  </w:style>
  <w:style w:type="character" w:styleId="UnresolvedMention">
    <w:name w:val="Unresolved Mention"/>
    <w:basedOn w:val="DefaultParagraphFont"/>
    <w:uiPriority w:val="99"/>
    <w:semiHidden/>
    <w:unhideWhenUsed/>
    <w:rsid w:val="00367635"/>
    <w:rPr>
      <w:color w:val="605E5C"/>
      <w:shd w:val="clear" w:color="auto" w:fill="E1DFDD"/>
    </w:rPr>
  </w:style>
  <w:style w:type="character" w:styleId="FollowedHyperlink">
    <w:name w:val="FollowedHyperlink"/>
    <w:basedOn w:val="DefaultParagraphFont"/>
    <w:uiPriority w:val="99"/>
    <w:semiHidden/>
    <w:unhideWhenUsed/>
    <w:rsid w:val="00C86EA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stpartumdepression.org/resources/statistics/" TargetMode="External"/><Relationship Id="rId13" Type="http://schemas.openxmlformats.org/officeDocument/2006/relationships/hyperlink" Target="https://pmc.ncbi.nlm.nih.gov/articles/PMC5519121/" TargetMode="External"/><Relationship Id="rId18" Type="http://schemas.openxmlformats.org/officeDocument/2006/relationships/hyperlink" Target="https://pmc.ncbi.nlm.nih.gov/articles/PMC6659987/"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cope.org.au/new-parents/postnatal-mental-health-conditions/intrusive-thoughts-and-perinatal-ocd" TargetMode="External"/><Relationship Id="rId7" Type="http://schemas.openxmlformats.org/officeDocument/2006/relationships/hyperlink" Target="https://www.frontiersin.org/journals/psychology/articles/10.3389/fpsyg.2021.705655/full" TargetMode="External"/><Relationship Id="rId12" Type="http://schemas.openxmlformats.org/officeDocument/2006/relationships/hyperlink" Target="https://doi.org/10.1097/AIA.0000000000000325" TargetMode="External"/><Relationship Id="rId17" Type="http://schemas.openxmlformats.org/officeDocument/2006/relationships/hyperlink" Target="https://doi.org/10.7759/cureus.41381"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mayoclinic.org/diseases-conditions/postpartum-depression/symptoms-causes/syc-20376617" TargetMode="External"/><Relationship Id="rId20" Type="http://schemas.openxmlformats.org/officeDocument/2006/relationships/hyperlink" Target="https://doi.org/10.1007/s00737-013-0359-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39483540/"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16/j.biopsych.2018.11.003"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doi.org/10.1037/10439-010" TargetMode="External"/><Relationship Id="rId19" Type="http://schemas.openxmlformats.org/officeDocument/2006/relationships/hyperlink" Target="https://www.verywellmind.com/do-your-thoughts-cause-panic-disorder-2584063" TargetMode="External"/><Relationship Id="rId4" Type="http://schemas.openxmlformats.org/officeDocument/2006/relationships/webSettings" Target="webSettings.xml"/><Relationship Id="rId9" Type="http://schemas.openxmlformats.org/officeDocument/2006/relationships/hyperlink" Target="https://www.ncbi.nlm.nih.gov/books/NBK519070/" TargetMode="External"/><Relationship Id="rId14" Type="http://schemas.openxmlformats.org/officeDocument/2006/relationships/hyperlink" Target="https://pmc.ncbi.nlm.nih.gov/articles/PMC10243364/" TargetMode="External"/><Relationship Id="rId22" Type="http://schemas.openxmlformats.org/officeDocument/2006/relationships/hyperlink" Target="https://www.researchgate.net/publication/237060048_Perinatal_Depression_A_Review_of_US_Legislation_and_Law" TargetMode="External"/><Relationship Id="rId27" Type="http://schemas.openxmlformats.org/officeDocument/2006/relationships/footer" Target="footer2.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5417</Words>
  <Characters>30882</Characters>
  <Application>Microsoft Office Word</Application>
  <DocSecurity>0</DocSecurity>
  <Lines>257</Lines>
  <Paragraphs>72</Paragraphs>
  <ScaleCrop>false</ScaleCrop>
  <Company/>
  <LinksUpToDate>false</LinksUpToDate>
  <CharactersWithSpaces>36227</CharactersWithSpaces>
  <SharedDoc>false</SharedDoc>
  <HLinks>
    <vt:vector size="96" baseType="variant">
      <vt:variant>
        <vt:i4>4915317</vt:i4>
      </vt:variant>
      <vt:variant>
        <vt:i4>45</vt:i4>
      </vt:variant>
      <vt:variant>
        <vt:i4>0</vt:i4>
      </vt:variant>
      <vt:variant>
        <vt:i4>5</vt:i4>
      </vt:variant>
      <vt:variant>
        <vt:lpwstr>https://www.researchgate.net/publication/237060048_Perinatal_Depression_A_Review_of_US_Legislation_and_Law</vt:lpwstr>
      </vt:variant>
      <vt:variant>
        <vt:lpwstr/>
      </vt:variant>
      <vt:variant>
        <vt:i4>2818153</vt:i4>
      </vt:variant>
      <vt:variant>
        <vt:i4>42</vt:i4>
      </vt:variant>
      <vt:variant>
        <vt:i4>0</vt:i4>
      </vt:variant>
      <vt:variant>
        <vt:i4>5</vt:i4>
      </vt:variant>
      <vt:variant>
        <vt:lpwstr>https://www.cope.org.au/new-parents/postnatal-mental-health-conditions/intrusive-thoughts-and-perinatal-ocd</vt:lpwstr>
      </vt:variant>
      <vt:variant>
        <vt:lpwstr/>
      </vt:variant>
      <vt:variant>
        <vt:i4>524310</vt:i4>
      </vt:variant>
      <vt:variant>
        <vt:i4>39</vt:i4>
      </vt:variant>
      <vt:variant>
        <vt:i4>0</vt:i4>
      </vt:variant>
      <vt:variant>
        <vt:i4>5</vt:i4>
      </vt:variant>
      <vt:variant>
        <vt:lpwstr>https://doi.org/10.1007/s00737-013-0359-6</vt:lpwstr>
      </vt:variant>
      <vt:variant>
        <vt:lpwstr/>
      </vt:variant>
      <vt:variant>
        <vt:i4>2883694</vt:i4>
      </vt:variant>
      <vt:variant>
        <vt:i4>36</vt:i4>
      </vt:variant>
      <vt:variant>
        <vt:i4>0</vt:i4>
      </vt:variant>
      <vt:variant>
        <vt:i4>5</vt:i4>
      </vt:variant>
      <vt:variant>
        <vt:lpwstr>https://www.verywellmind.com/do-your-thoughts-cause-panic-disorder-2584063</vt:lpwstr>
      </vt:variant>
      <vt:variant>
        <vt:lpwstr/>
      </vt:variant>
      <vt:variant>
        <vt:i4>2359335</vt:i4>
      </vt:variant>
      <vt:variant>
        <vt:i4>33</vt:i4>
      </vt:variant>
      <vt:variant>
        <vt:i4>0</vt:i4>
      </vt:variant>
      <vt:variant>
        <vt:i4>5</vt:i4>
      </vt:variant>
      <vt:variant>
        <vt:lpwstr>https://pmc.ncbi.nlm.nih.gov/articles/PMC6659987/</vt:lpwstr>
      </vt:variant>
      <vt:variant>
        <vt:lpwstr>:~:text=Occurring%20in%20approximately%208%20to,rather%20than%20four%20weeks%20postpartum.&amp;text=Additionally%2C%20irritability%2C%20indecisiveness%2C%20and,observed%20more%20frequently%20in%20men</vt:lpwstr>
      </vt:variant>
      <vt:variant>
        <vt:i4>4522007</vt:i4>
      </vt:variant>
      <vt:variant>
        <vt:i4>30</vt:i4>
      </vt:variant>
      <vt:variant>
        <vt:i4>0</vt:i4>
      </vt:variant>
      <vt:variant>
        <vt:i4>5</vt:i4>
      </vt:variant>
      <vt:variant>
        <vt:lpwstr>https://doi.org/10.7759/cureus.41381</vt:lpwstr>
      </vt:variant>
      <vt:variant>
        <vt:lpwstr/>
      </vt:variant>
      <vt:variant>
        <vt:i4>1376265</vt:i4>
      </vt:variant>
      <vt:variant>
        <vt:i4>27</vt:i4>
      </vt:variant>
      <vt:variant>
        <vt:i4>0</vt:i4>
      </vt:variant>
      <vt:variant>
        <vt:i4>5</vt:i4>
      </vt:variant>
      <vt:variant>
        <vt:lpwstr>https://www.mayoclinic.org/diseases-conditions/postpartum-depression/symptoms-causes/syc-20376617</vt:lpwstr>
      </vt:variant>
      <vt:variant>
        <vt:lpwstr/>
      </vt:variant>
      <vt:variant>
        <vt:i4>2818082</vt:i4>
      </vt:variant>
      <vt:variant>
        <vt:i4>24</vt:i4>
      </vt:variant>
      <vt:variant>
        <vt:i4>0</vt:i4>
      </vt:variant>
      <vt:variant>
        <vt:i4>5</vt:i4>
      </vt:variant>
      <vt:variant>
        <vt:lpwstr>https://doi.org/10.1016/j.biopsych.2018.11.003</vt:lpwstr>
      </vt:variant>
      <vt:variant>
        <vt:lpwstr/>
      </vt:variant>
      <vt:variant>
        <vt:i4>8323183</vt:i4>
      </vt:variant>
      <vt:variant>
        <vt:i4>21</vt:i4>
      </vt:variant>
      <vt:variant>
        <vt:i4>0</vt:i4>
      </vt:variant>
      <vt:variant>
        <vt:i4>5</vt:i4>
      </vt:variant>
      <vt:variant>
        <vt:lpwstr>https://pmc.ncbi.nlm.nih.gov/articles/PMC10243364/</vt:lpwstr>
      </vt:variant>
      <vt:variant>
        <vt:lpwstr>:~:text=In%201892%2C%20Freud%20described%20a,of%20PPD%20have%20gained%20traction</vt:lpwstr>
      </vt:variant>
      <vt:variant>
        <vt:i4>1638429</vt:i4>
      </vt:variant>
      <vt:variant>
        <vt:i4>18</vt:i4>
      </vt:variant>
      <vt:variant>
        <vt:i4>0</vt:i4>
      </vt:variant>
      <vt:variant>
        <vt:i4>5</vt:i4>
      </vt:variant>
      <vt:variant>
        <vt:lpwstr>https://pmc.ncbi.nlm.nih.gov/articles/PMC5519121/</vt:lpwstr>
      </vt:variant>
      <vt:variant>
        <vt:lpwstr/>
      </vt:variant>
      <vt:variant>
        <vt:i4>5963871</vt:i4>
      </vt:variant>
      <vt:variant>
        <vt:i4>15</vt:i4>
      </vt:variant>
      <vt:variant>
        <vt:i4>0</vt:i4>
      </vt:variant>
      <vt:variant>
        <vt:i4>5</vt:i4>
      </vt:variant>
      <vt:variant>
        <vt:lpwstr>https://doi.org/10.1097/AIA.0000000000000325</vt:lpwstr>
      </vt:variant>
      <vt:variant>
        <vt:lpwstr/>
      </vt:variant>
      <vt:variant>
        <vt:i4>917511</vt:i4>
      </vt:variant>
      <vt:variant>
        <vt:i4>12</vt:i4>
      </vt:variant>
      <vt:variant>
        <vt:i4>0</vt:i4>
      </vt:variant>
      <vt:variant>
        <vt:i4>5</vt:i4>
      </vt:variant>
      <vt:variant>
        <vt:lpwstr>https://pubmed.ncbi.nlm.nih.gov/39483540/</vt:lpwstr>
      </vt:variant>
      <vt:variant>
        <vt:lpwstr/>
      </vt:variant>
      <vt:variant>
        <vt:i4>983121</vt:i4>
      </vt:variant>
      <vt:variant>
        <vt:i4>9</vt:i4>
      </vt:variant>
      <vt:variant>
        <vt:i4>0</vt:i4>
      </vt:variant>
      <vt:variant>
        <vt:i4>5</vt:i4>
      </vt:variant>
      <vt:variant>
        <vt:lpwstr>https://doi.org/10.1037/10439-010</vt:lpwstr>
      </vt:variant>
      <vt:variant>
        <vt:lpwstr/>
      </vt:variant>
      <vt:variant>
        <vt:i4>1835093</vt:i4>
      </vt:variant>
      <vt:variant>
        <vt:i4>6</vt:i4>
      </vt:variant>
      <vt:variant>
        <vt:i4>0</vt:i4>
      </vt:variant>
      <vt:variant>
        <vt:i4>5</vt:i4>
      </vt:variant>
      <vt:variant>
        <vt:lpwstr>https://www.ncbi.nlm.nih.gov/books/NBK519070/</vt:lpwstr>
      </vt:variant>
      <vt:variant>
        <vt:lpwstr/>
      </vt:variant>
      <vt:variant>
        <vt:i4>6750321</vt:i4>
      </vt:variant>
      <vt:variant>
        <vt:i4>3</vt:i4>
      </vt:variant>
      <vt:variant>
        <vt:i4>0</vt:i4>
      </vt:variant>
      <vt:variant>
        <vt:i4>5</vt:i4>
      </vt:variant>
      <vt:variant>
        <vt:lpwstr>https://www.postpartumdepression.org/resources/statistics/</vt:lpwstr>
      </vt:variant>
      <vt:variant>
        <vt:lpwstr/>
      </vt:variant>
      <vt:variant>
        <vt:i4>7012469</vt:i4>
      </vt:variant>
      <vt:variant>
        <vt:i4>0</vt:i4>
      </vt:variant>
      <vt:variant>
        <vt:i4>0</vt:i4>
      </vt:variant>
      <vt:variant>
        <vt:i4>5</vt:i4>
      </vt:variant>
      <vt:variant>
        <vt:lpwstr>https://www.frontiersin.org/journals/psychology/articles/10.3389/fpsyg.2021.705655/full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G</dc:creator>
  <cp:keywords/>
  <dc:description/>
  <cp:lastModifiedBy>Ashley G</cp:lastModifiedBy>
  <cp:revision>2</cp:revision>
  <dcterms:created xsi:type="dcterms:W3CDTF">2026-04-08T23:38:00Z</dcterms:created>
  <dcterms:modified xsi:type="dcterms:W3CDTF">2026-04-08T23:38:00Z</dcterms:modified>
</cp:coreProperties>
</file>