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9.0 -->
  <w:body>
    <w:p w:rsidR="00E2451D" w14:paraId="3E1D2A3A" w14:textId="3B11CC68"/>
    <w:p w:rsidR="00E2451D" w:rsidP="00E2451D" w14:paraId="2549E683" w14:textId="77777777">
      <w:pPr>
        <w:spacing w:line="480" w:lineRule="auto"/>
        <w:jc w:val="center"/>
        <w:rPr>
          <w:rFonts w:ascii="Times New Roman" w:hAnsi="Times New Roman" w:cs="Times New Roman"/>
        </w:rPr>
      </w:pPr>
    </w:p>
    <w:p w:rsidR="00E2451D" w:rsidP="00E2451D" w14:paraId="36AC61E5" w14:textId="77777777">
      <w:pPr>
        <w:spacing w:line="480" w:lineRule="auto"/>
        <w:jc w:val="center"/>
        <w:rPr>
          <w:rFonts w:ascii="Times New Roman" w:hAnsi="Times New Roman" w:cs="Times New Roman"/>
        </w:rPr>
      </w:pPr>
    </w:p>
    <w:p w:rsidR="00E2451D" w:rsidP="00E2451D" w14:paraId="099962D3" w14:textId="77777777">
      <w:pPr>
        <w:spacing w:line="480" w:lineRule="auto"/>
        <w:jc w:val="center"/>
        <w:rPr>
          <w:rFonts w:ascii="Times New Roman" w:hAnsi="Times New Roman" w:cs="Times New Roman"/>
        </w:rPr>
      </w:pPr>
    </w:p>
    <w:p w:rsidR="00E2451D" w:rsidP="00E2451D" w14:paraId="75CBA0E1" w14:textId="77777777">
      <w:pPr>
        <w:spacing w:line="480" w:lineRule="auto"/>
        <w:jc w:val="center"/>
        <w:rPr>
          <w:rFonts w:ascii="Times New Roman" w:hAnsi="Times New Roman" w:cs="Times New Roman"/>
        </w:rPr>
      </w:pPr>
    </w:p>
    <w:p w:rsidR="00E2451D" w:rsidP="003E191B" w14:paraId="70C5562E" w14:textId="77777777">
      <w:pPr>
        <w:spacing w:line="480" w:lineRule="auto"/>
        <w:rPr>
          <w:rFonts w:ascii="Times New Roman" w:hAnsi="Times New Roman" w:cs="Times New Roman"/>
        </w:rPr>
      </w:pPr>
    </w:p>
    <w:p w:rsidR="00E2451D" w:rsidP="00E2451D" w14:paraId="460D1217" w14:textId="77777777">
      <w:pPr>
        <w:spacing w:line="480" w:lineRule="auto"/>
        <w:jc w:val="center"/>
        <w:rPr>
          <w:rFonts w:ascii="Times New Roman" w:hAnsi="Times New Roman" w:cs="Times New Roman"/>
        </w:rPr>
      </w:pPr>
    </w:p>
    <w:p w:rsidR="00E2451D" w:rsidRPr="00E2451D" w:rsidP="00E2451D" w14:paraId="3C5D6468" w14:textId="5D8803F7">
      <w:pPr>
        <w:spacing w:line="480" w:lineRule="auto"/>
        <w:jc w:val="center"/>
        <w:rPr>
          <w:rFonts w:ascii="Times New Roman" w:hAnsi="Times New Roman" w:cs="Times New Roman"/>
        </w:rPr>
      </w:pPr>
      <w:r w:rsidRPr="00E2451D">
        <w:rPr>
          <w:rFonts w:ascii="Times New Roman" w:hAnsi="Times New Roman" w:cs="Times New Roman"/>
        </w:rPr>
        <w:t>Final Interview Project</w:t>
      </w:r>
    </w:p>
    <w:p w:rsidR="00E2451D" w:rsidRPr="00E2451D" w:rsidP="00E2451D" w14:paraId="6D74127A" w14:textId="77777777">
      <w:pPr>
        <w:spacing w:line="480" w:lineRule="auto"/>
        <w:jc w:val="center"/>
        <w:rPr>
          <w:rFonts w:ascii="Times New Roman" w:hAnsi="Times New Roman" w:cs="Times New Roman"/>
        </w:rPr>
      </w:pPr>
      <w:r w:rsidRPr="00E2451D">
        <w:rPr>
          <w:rFonts w:ascii="Times New Roman" w:hAnsi="Times New Roman" w:cs="Times New Roman"/>
        </w:rPr>
        <w:t>Ashley Garber</w:t>
      </w:r>
    </w:p>
    <w:p w:rsidR="00E2451D" w:rsidRPr="00E2451D" w:rsidP="00E2451D" w14:paraId="586E0499" w14:textId="68BE8D97">
      <w:pPr>
        <w:spacing w:line="480" w:lineRule="auto"/>
        <w:jc w:val="center"/>
        <w:rPr>
          <w:rFonts w:ascii="Times New Roman" w:hAnsi="Times New Roman" w:cs="Times New Roman"/>
        </w:rPr>
      </w:pPr>
      <w:r w:rsidRPr="00E2451D">
        <w:rPr>
          <w:rFonts w:ascii="Times New Roman" w:hAnsi="Times New Roman" w:cs="Times New Roman"/>
        </w:rPr>
        <w:t>The Chicago School of Professional Psychology</w:t>
      </w:r>
    </w:p>
    <w:p w:rsidR="00E2451D" w:rsidRPr="00E2451D" w:rsidP="00E2451D" w14:paraId="32B8CA46" w14:textId="77777777">
      <w:pPr>
        <w:spacing w:line="480" w:lineRule="auto"/>
        <w:jc w:val="center"/>
        <w:rPr>
          <w:rFonts w:ascii="Times New Roman" w:hAnsi="Times New Roman" w:cs="Times New Roman"/>
        </w:rPr>
      </w:pPr>
      <w:r w:rsidRPr="00E2451D">
        <w:rPr>
          <w:rFonts w:ascii="Times New Roman" w:hAnsi="Times New Roman" w:cs="Times New Roman"/>
        </w:rPr>
        <w:t>CM 528- A Helping Relationship and Skills Development</w:t>
      </w:r>
    </w:p>
    <w:p w:rsidR="00E2451D" w:rsidRPr="00E2451D" w:rsidP="00E2451D" w14:paraId="63F449B8" w14:textId="77777777">
      <w:pPr>
        <w:spacing w:line="480" w:lineRule="auto"/>
        <w:jc w:val="center"/>
        <w:rPr>
          <w:rFonts w:ascii="Times New Roman" w:hAnsi="Times New Roman" w:cs="Times New Roman"/>
        </w:rPr>
      </w:pPr>
      <w:r w:rsidRPr="00E2451D">
        <w:rPr>
          <w:rFonts w:ascii="Times New Roman" w:hAnsi="Times New Roman" w:cs="Times New Roman"/>
        </w:rPr>
        <w:t>Professor Strozier</w:t>
      </w:r>
    </w:p>
    <w:p w:rsidR="003E191B" w:rsidP="008974FF" w14:paraId="032777E6" w14:textId="77777777">
      <w:pPr>
        <w:spacing w:line="480" w:lineRule="auto"/>
        <w:jc w:val="center"/>
        <w:rPr>
          <w:rFonts w:ascii="Times New Roman" w:hAnsi="Times New Roman" w:cs="Times New Roman"/>
          <w:b/>
          <w:bCs/>
          <w:sz w:val="28"/>
          <w:szCs w:val="28"/>
        </w:rPr>
      </w:pPr>
      <w:r w:rsidRPr="00E2451D">
        <w:rPr>
          <w:rFonts w:ascii="Times New Roman" w:hAnsi="Times New Roman" w:cs="Times New Roman"/>
        </w:rPr>
        <w:t>October 22</w:t>
      </w:r>
      <w:r w:rsidRPr="00E2451D">
        <w:rPr>
          <w:rFonts w:ascii="Times New Roman" w:hAnsi="Times New Roman" w:cs="Times New Roman"/>
          <w:vertAlign w:val="superscript"/>
        </w:rPr>
        <w:t>nd</w:t>
      </w:r>
      <w:r w:rsidRPr="00E2451D">
        <w:rPr>
          <w:rFonts w:ascii="Times New Roman" w:hAnsi="Times New Roman" w:cs="Times New Roman"/>
        </w:rPr>
        <w:t>, 2024</w:t>
      </w:r>
      <w:r>
        <w:br w:type="page"/>
      </w:r>
      <w:r w:rsidRPr="003E191B">
        <w:rPr>
          <w:rFonts w:ascii="Times New Roman" w:hAnsi="Times New Roman" w:cs="Times New Roman"/>
          <w:b/>
          <w:bCs/>
          <w:sz w:val="28"/>
          <w:szCs w:val="28"/>
        </w:rPr>
        <w:t>Helping Relationship:</w:t>
      </w:r>
    </w:p>
    <w:p w:rsidR="00AF0A92" w:rsidP="008974FF" w14:paraId="2862E4A6" w14:textId="40DD82B2">
      <w:pPr>
        <w:spacing w:line="480" w:lineRule="auto"/>
        <w:ind w:firstLine="720"/>
        <w:rPr>
          <w:rFonts w:ascii="Times New Roman" w:hAnsi="Times New Roman" w:cs="Times New Roman"/>
        </w:rPr>
      </w:pPr>
      <w:r>
        <w:rPr>
          <w:rFonts w:ascii="Times New Roman" w:hAnsi="Times New Roman" w:cs="Times New Roman"/>
        </w:rPr>
        <w:t xml:space="preserve">In the last few weeks of classes, I've learned the importance of the alliance between clients and their counselors. As a graduate student, I've learned how vulnerability is a huge aspect of trust in this dynamic. It is imperative for a counselor to continuously build trust and create a safe space with their client. This allows clients to </w:t>
      </w:r>
      <w:r>
        <w:rPr>
          <w:rFonts w:ascii="Times New Roman" w:hAnsi="Times New Roman" w:cs="Times New Roman"/>
        </w:rPr>
        <w:t xml:space="preserve">feel secure enough to process their innermost thoughts and feelings. Coming together in collaboration will help the client develop towards growth. </w:t>
      </w:r>
      <w:r w:rsidR="00900BFE">
        <w:rPr>
          <w:rFonts w:ascii="Times New Roman" w:hAnsi="Times New Roman" w:cs="Times New Roman"/>
        </w:rPr>
        <w:t xml:space="preserve">This can also help when helping a client resolve issues they are facing. As a counselor, we come together with the client to help them make proper decisions. This also helps in setting goals together for counseling sessions.  </w:t>
      </w:r>
      <w:r>
        <w:rPr>
          <w:rFonts w:ascii="Times New Roman" w:hAnsi="Times New Roman" w:cs="Times New Roman"/>
        </w:rPr>
        <w:t>I've also learned that when I'm playing my role in the helping relationship, there are certain counseling skills that I need to use to aid in my client's growth. These skills help build the dynamic of a client-counselor relationship. Some of the skills consist of reflection, affirmation, restating, and empathy,</w:t>
      </w:r>
    </w:p>
    <w:p w:rsidR="00AF0A92" w:rsidP="00AF0A92" w14:paraId="39279756" w14:textId="77777777">
      <w:pPr>
        <w:spacing w:line="480" w:lineRule="auto"/>
        <w:ind w:firstLine="720"/>
        <w:jc w:val="center"/>
        <w:rPr>
          <w:rFonts w:ascii="Times New Roman" w:hAnsi="Times New Roman" w:cs="Times New Roman"/>
        </w:rPr>
      </w:pPr>
      <w:r w:rsidRPr="00AF0A92">
        <w:rPr>
          <w:rFonts w:ascii="Times New Roman" w:hAnsi="Times New Roman" w:cs="Times New Roman"/>
          <w:b/>
          <w:bCs/>
          <w:sz w:val="28"/>
          <w:szCs w:val="28"/>
        </w:rPr>
        <w:t>Need of Helping Skills Development</w:t>
      </w:r>
      <w:r>
        <w:rPr>
          <w:rFonts w:ascii="Times New Roman" w:hAnsi="Times New Roman" w:cs="Times New Roman"/>
        </w:rPr>
        <w:t xml:space="preserve">: </w:t>
      </w:r>
    </w:p>
    <w:p w:rsidR="00C845B1" w:rsidP="00AF0A92" w14:paraId="232D78C6" w14:textId="77777777">
      <w:pPr>
        <w:spacing w:line="480" w:lineRule="auto"/>
        <w:ind w:firstLine="720"/>
        <w:rPr>
          <w:rFonts w:ascii="Times New Roman" w:hAnsi="Times New Roman" w:cs="Times New Roman"/>
        </w:rPr>
      </w:pPr>
      <w:r>
        <w:rPr>
          <w:rFonts w:ascii="Times New Roman" w:hAnsi="Times New Roman" w:cs="Times New Roman"/>
        </w:rPr>
        <w:t>Counseling skills are an important aspect of working with clients. Helping skills aid in the</w:t>
      </w:r>
      <w:r w:rsidR="008F234A">
        <w:rPr>
          <w:rFonts w:ascii="Times New Roman" w:hAnsi="Times New Roman" w:cs="Times New Roman"/>
        </w:rPr>
        <w:t xml:space="preserve"> growth of trust and build rapport between client and counselor. </w:t>
      </w:r>
      <w:r w:rsidR="00D67AC6">
        <w:rPr>
          <w:rFonts w:ascii="Times New Roman" w:hAnsi="Times New Roman" w:cs="Times New Roman"/>
        </w:rPr>
        <w:t>Using helping skills helps empower clients. In my first interview critique with Charlotte, she was burdened with the issue of how to handle her family dynamic</w:t>
      </w:r>
      <w:r w:rsidR="003640FB">
        <w:rPr>
          <w:rFonts w:ascii="Times New Roman" w:hAnsi="Times New Roman" w:cs="Times New Roman"/>
        </w:rPr>
        <w:t xml:space="preserve">. This problem primarily centered around her brother and mother, which was a toxic connection. By applying helping skills, I was able to guide Charlotte through her session. Through using the restating helping skill, I was able to validate Charlotte's emotions in the situation. Restating also helped us communicate with one another better, especially when she ended up stuck in a repetitive thought. The helping skills allow counselors to be empathic toward the clients' situation. Working with Charlotte and using my helping skills gave me the ability to put myself in her shoes and understand her frustration. </w:t>
      </w:r>
    </w:p>
    <w:p w:rsidR="00C845B1" w:rsidP="00C845B1" w14:paraId="6F573C06" w14:textId="77777777">
      <w:pPr>
        <w:spacing w:line="480" w:lineRule="auto"/>
        <w:ind w:firstLine="720"/>
        <w:jc w:val="center"/>
        <w:rPr>
          <w:rFonts w:ascii="Times New Roman" w:hAnsi="Times New Roman" w:cs="Times New Roman"/>
        </w:rPr>
      </w:pPr>
      <w:r w:rsidRPr="00C845B1">
        <w:rPr>
          <w:rFonts w:ascii="Times New Roman" w:hAnsi="Times New Roman" w:cs="Times New Roman"/>
          <w:b/>
          <w:bCs/>
          <w:sz w:val="28"/>
          <w:szCs w:val="28"/>
        </w:rPr>
        <w:t>Helping Skills Advance</w:t>
      </w:r>
      <w:r>
        <w:rPr>
          <w:rFonts w:ascii="Times New Roman" w:hAnsi="Times New Roman" w:cs="Times New Roman"/>
        </w:rPr>
        <w:t>:</w:t>
      </w:r>
    </w:p>
    <w:p w:rsidR="00E7341C" w:rsidP="00C845B1" w14:paraId="3FFA99B5" w14:textId="77777777">
      <w:pPr>
        <w:spacing w:line="480" w:lineRule="auto"/>
        <w:ind w:firstLine="720"/>
        <w:rPr>
          <w:rFonts w:ascii="Times New Roman" w:hAnsi="Times New Roman" w:cs="Times New Roman"/>
        </w:rPr>
      </w:pPr>
      <w:r>
        <w:rPr>
          <w:rFonts w:ascii="Times New Roman" w:hAnsi="Times New Roman" w:cs="Times New Roman"/>
        </w:rPr>
        <w:t xml:space="preserve">At the beginning of the classes, I was nervous. I had no idea what I was doing or how I was going to accomplish the things we were learning. After these last few weeks, my confidence has grown substantially. I've started to learn when to appropriately apply the helping skills during sessions. While I'm still nervous, this has slowly enhanced my interactions during roleplay. I'm starting to recognize when to use specific skills in "session." I've also noticed a difference in my body language over the last few weeks. </w:t>
      </w:r>
      <w:r w:rsidR="005C2CDD">
        <w:rPr>
          <w:rFonts w:ascii="Times New Roman" w:hAnsi="Times New Roman" w:cs="Times New Roman"/>
        </w:rPr>
        <w:t>At the beginning of class</w:t>
      </w:r>
      <w:r w:rsidR="00B56421">
        <w:rPr>
          <w:rFonts w:ascii="Times New Roman" w:hAnsi="Times New Roman" w:cs="Times New Roman"/>
        </w:rPr>
        <w:t>, we</w:t>
      </w:r>
      <w:r>
        <w:rPr>
          <w:rFonts w:ascii="Times New Roman" w:hAnsi="Times New Roman" w:cs="Times New Roman"/>
        </w:rPr>
        <w:t xml:space="preserve"> focused on how body language, tone, and facial expressions</w:t>
      </w:r>
      <w:r w:rsidR="00B56421">
        <w:rPr>
          <w:rFonts w:ascii="Times New Roman" w:hAnsi="Times New Roman" w:cs="Times New Roman"/>
        </w:rPr>
        <w:t xml:space="preserve"> play a crucial role with clients during sessions. This has helped me become more aware of how I present myself to my clients, especially crossing my legs and arms. In my interview with Jazmine, I </w:t>
      </w:r>
      <w:r w:rsidR="00BF5D8B">
        <w:rPr>
          <w:rFonts w:ascii="Times New Roman" w:hAnsi="Times New Roman" w:cs="Times New Roman"/>
        </w:rPr>
        <w:t xml:space="preserve">remained aware of my eye contact and did not cross my arms. I felt this made her more at more at ease with me. Over these last few weeks, I've gained an understanding and awareness of how my tone, body language, and facial expressions may impact the trust building with my clients. </w:t>
      </w:r>
    </w:p>
    <w:p w:rsidR="00E7341C" w:rsidP="00E7341C" w14:paraId="04DA04A0" w14:textId="77777777">
      <w:pPr>
        <w:spacing w:line="480" w:lineRule="auto"/>
        <w:ind w:firstLine="720"/>
        <w:jc w:val="center"/>
        <w:rPr>
          <w:rFonts w:ascii="Times New Roman" w:hAnsi="Times New Roman" w:cs="Times New Roman"/>
        </w:rPr>
      </w:pPr>
      <w:r w:rsidRPr="00E7341C">
        <w:rPr>
          <w:rFonts w:ascii="Times New Roman" w:hAnsi="Times New Roman" w:cs="Times New Roman"/>
          <w:b/>
          <w:bCs/>
          <w:sz w:val="28"/>
          <w:szCs w:val="28"/>
        </w:rPr>
        <w:t>Goals for Helping Skills</w:t>
      </w:r>
      <w:r>
        <w:rPr>
          <w:rFonts w:ascii="Times New Roman" w:hAnsi="Times New Roman" w:cs="Times New Roman"/>
        </w:rPr>
        <w:t>:</w:t>
      </w:r>
    </w:p>
    <w:p w:rsidR="00FA730C" w:rsidP="00FA730C" w14:paraId="11625107" w14:textId="77777777">
      <w:pPr>
        <w:spacing w:line="480" w:lineRule="auto"/>
        <w:ind w:firstLine="720"/>
        <w:rPr>
          <w:rFonts w:ascii="Times New Roman" w:hAnsi="Times New Roman" w:cs="Times New Roman"/>
        </w:rPr>
      </w:pPr>
      <w:r>
        <w:rPr>
          <w:rFonts w:ascii="Times New Roman" w:hAnsi="Times New Roman" w:cs="Times New Roman"/>
        </w:rPr>
        <w:tab/>
        <w:t xml:space="preserve">There are quite a few goals I have in mind while using my helping skills. One of my goals is to create a safe space for my clients where they feel genuinely seen and heard. My goal is to remain present during sessions and </w:t>
      </w:r>
      <w:r w:rsidR="00802C12">
        <w:rPr>
          <w:rFonts w:ascii="Times New Roman" w:hAnsi="Times New Roman" w:cs="Times New Roman"/>
        </w:rPr>
        <w:t>actively</w:t>
      </w:r>
      <w:r>
        <w:rPr>
          <w:rFonts w:ascii="Times New Roman" w:hAnsi="Times New Roman" w:cs="Times New Roman"/>
        </w:rPr>
        <w:t xml:space="preserve"> listen to my </w:t>
      </w:r>
      <w:r w:rsidR="00802C12">
        <w:rPr>
          <w:rFonts w:ascii="Times New Roman" w:hAnsi="Times New Roman" w:cs="Times New Roman"/>
        </w:rPr>
        <w:t xml:space="preserve">client. </w:t>
      </w:r>
      <w:r w:rsidR="007562B6">
        <w:rPr>
          <w:rFonts w:ascii="Times New Roman" w:hAnsi="Times New Roman" w:cs="Times New Roman"/>
        </w:rPr>
        <w:t xml:space="preserve">The helping skill of actively listening is a fundamental tool in the counseling world. </w:t>
      </w:r>
      <w:r w:rsidR="00B62972">
        <w:rPr>
          <w:rFonts w:ascii="Times New Roman" w:hAnsi="Times New Roman" w:cs="Times New Roman"/>
        </w:rPr>
        <w:t>Through active listening, I hope to encourage them on their counseling journey. Another goal of mine is to be a trustworthy and authentic counselor. I plan to do this through using empathy and self-disclosure. This is important as it can help clients see from different perspectives</w:t>
      </w:r>
      <w:r w:rsidR="005E483B">
        <w:rPr>
          <w:rFonts w:ascii="Times New Roman" w:hAnsi="Times New Roman" w:cs="Times New Roman"/>
        </w:rPr>
        <w:t xml:space="preserve"> and feel more comfortable with me. Another goal of mine is to continuously learn about other cultures. I would love to gain an understanding and knowledge for all my clients. This includes their religions, dynamics, beliefs, </w:t>
      </w:r>
      <w:r w:rsidR="005E483B">
        <w:rPr>
          <w:rFonts w:ascii="Times New Roman" w:hAnsi="Times New Roman" w:cs="Times New Roman"/>
        </w:rPr>
        <w:t xml:space="preserve">values, and lived experiences. I would like to learn more about myself through exploring my own culture. This will allow me to have a better understanding of myself and how it plays a part in my counseling practice. This goal would help me become culturally competent, as well as continued training and education. </w:t>
      </w:r>
    </w:p>
    <w:p w:rsidR="00E2451D" w:rsidRPr="00FA730C" w:rsidP="00FA730C" w14:paraId="7E946A86" w14:textId="7F05823D">
      <w:pPr>
        <w:spacing w:line="480" w:lineRule="auto"/>
        <w:ind w:firstLine="720"/>
        <w:jc w:val="center"/>
      </w:pPr>
      <w:r w:rsidRPr="008974FF">
        <w:rPr>
          <w:rFonts w:ascii="Times New Roman" w:hAnsi="Times New Roman" w:cs="Times New Roman"/>
          <w:b/>
          <w:bCs/>
        </w:rPr>
        <w:t>Sensitivity to Cultural Factors:</w:t>
      </w:r>
    </w:p>
    <w:p w:rsidR="008974FF" w:rsidRPr="008974FF" w:rsidP="008974FF" w14:paraId="312A7CD8" w14:textId="212F47D6">
      <w:pPr>
        <w:spacing w:line="480" w:lineRule="auto"/>
        <w:rPr>
          <w:rFonts w:ascii="Times New Roman" w:hAnsi="Times New Roman" w:cs="Times New Roman"/>
        </w:rPr>
      </w:pPr>
      <w:r>
        <w:rPr>
          <w:rFonts w:ascii="Times New Roman" w:hAnsi="Times New Roman" w:cs="Times New Roman"/>
        </w:rPr>
        <w:tab/>
        <w:t xml:space="preserve">Cultural factors are important to a client's mental health. As a counselor, understanding the cultural factors of a client can help them feel supported and validated. </w:t>
      </w:r>
      <w:r w:rsidR="004F4AC6">
        <w:rPr>
          <w:rFonts w:ascii="Times New Roman" w:hAnsi="Times New Roman" w:cs="Times New Roman"/>
        </w:rPr>
        <w:t xml:space="preserve">When interviewing, I tried to remain aware of all cultural factors that may be at play. </w:t>
      </w:r>
      <w:r w:rsidR="00B17D20">
        <w:rPr>
          <w:rFonts w:ascii="Times New Roman" w:hAnsi="Times New Roman" w:cs="Times New Roman"/>
        </w:rPr>
        <w:t xml:space="preserve">Cultural factors allow counselors to have a better understanding of their clients’ lived experiences. This may help lead to more effective communication and treatment planning.  </w:t>
      </w:r>
      <w:r w:rsidR="0054073B">
        <w:rPr>
          <w:rFonts w:ascii="Times New Roman" w:hAnsi="Times New Roman" w:cs="Times New Roman"/>
        </w:rPr>
        <w:t xml:space="preserve">When interviewing Charlotte for her first critique, she came from a nuclear family dynamic. In this dynamic, her brother was the "golden child," who spiraled out of control after his time in the military. Her brother ended up struggling with a severe drug addiction and homelessness. This impacted Charlotte's family and Charlotte in numerous ways. It was my job as a counselor to remain aware of how Charlotte's experience with her family dynamic has played in her everyday perspective, including her decision-making. There was also a discussion in the interview centered around the stigma that her brother and family </w:t>
      </w:r>
      <w:r w:rsidR="007F39EE">
        <w:rPr>
          <w:rFonts w:ascii="Times New Roman" w:hAnsi="Times New Roman" w:cs="Times New Roman"/>
        </w:rPr>
        <w:t>face</w:t>
      </w:r>
      <w:r w:rsidR="0054073B">
        <w:rPr>
          <w:rFonts w:ascii="Times New Roman" w:hAnsi="Times New Roman" w:cs="Times New Roman"/>
        </w:rPr>
        <w:t xml:space="preserve"> due to her brother’s deteriorating mental health issues. </w:t>
      </w:r>
      <w:r w:rsidR="007F39EE">
        <w:rPr>
          <w:rFonts w:ascii="Times New Roman" w:hAnsi="Times New Roman" w:cs="Times New Roman"/>
        </w:rPr>
        <w:t xml:space="preserve">I believe this played a great impact on Charlotte's relationship with her family, especially her mother and brother. I tried to remain aware of how mental health impacts families and approached it with a gentle tone. This was also seen in how the gender roles were described between her brother and her. It had a great impact on how she saw her role as a woman in the family, but also society overall. In my interview with Jazmine, there were multiple cultural factors at play as well. </w:t>
      </w:r>
      <w:r w:rsidR="009B4742">
        <w:rPr>
          <w:rFonts w:ascii="Times New Roman" w:hAnsi="Times New Roman" w:cs="Times New Roman"/>
        </w:rPr>
        <w:t xml:space="preserve">In my interview with her, I had to remain aware of the family dynamics Jazmine grew up in. These dynamics have impacted her </w:t>
      </w:r>
      <w:r w:rsidR="009B4742">
        <w:rPr>
          <w:rFonts w:ascii="Times New Roman" w:hAnsi="Times New Roman" w:cs="Times New Roman"/>
        </w:rPr>
        <w:t xml:space="preserve">deeply, as discussed in the interview. I approached the conversation in a </w:t>
      </w:r>
      <w:r w:rsidR="00B01894">
        <w:rPr>
          <w:rFonts w:ascii="Times New Roman" w:hAnsi="Times New Roman" w:cs="Times New Roman"/>
        </w:rPr>
        <w:t xml:space="preserve">sensitive manner. I felt it was important to focus on some of Jazmine's strengths in this interview. She was struggling with balancing her growing career as a musician and friendships. Some of the issues she spoke on, she openly admitted were struggles from her childhood. As a counselor, I wanted to let her know that she was heard and validated in her feelings. We discussed her recent accomplishments in the music industry and education. It was important to center both as she felt she had struggled with both. She felt her family dynamics had failed her and left her with negative thoughts all her life. </w:t>
      </w:r>
    </w:p>
    <w:p w:rsidR="00BF3B9A" w:rsidP="00900BFE" w14:paraId="1E14F2AE" w14:textId="75B7174A">
      <w:pPr>
        <w:spacing w:line="480" w:lineRule="auto"/>
      </w:pPr>
    </w:p>
    <w:sectPr>
      <w:headerReference w:type="even" r:id="rId4"/>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374119707"/>
      <w:docPartObj>
        <w:docPartGallery w:val="Page Numbers (Top of Page)"/>
        <w:docPartUnique/>
      </w:docPartObj>
    </w:sdtPr>
    <w:sdtContent>
      <w:p w:rsidR="00E2451D" w:rsidP="006F10B3" w14:paraId="551FF90F" w14:textId="65871B1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274829560"/>
      <w:docPartObj>
        <w:docPartGallery w:val="Page Numbers (Top of Page)"/>
        <w:docPartUnique/>
      </w:docPartObj>
    </w:sdtPr>
    <w:sdtContent>
      <w:p w:rsidR="00E2451D" w:rsidP="00E2451D" w14:paraId="7FE2E332" w14:textId="45F01264">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451467148"/>
      <w:docPartObj>
        <w:docPartGallery w:val="Page Numbers (Top of Page)"/>
        <w:docPartUnique/>
      </w:docPartObj>
    </w:sdtPr>
    <w:sdtContent>
      <w:p w:rsidR="00E2451D" w:rsidP="00E2451D" w14:paraId="76206F56" w14:textId="4AF283FF">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E2451D" w:rsidP="00E2451D" w14:paraId="1C013A25"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907033013"/>
      <w:docPartObj>
        <w:docPartGallery w:val="Page Numbers (Top of Page)"/>
        <w:docPartUnique/>
      </w:docPartObj>
    </w:sdtPr>
    <w:sdtContent>
      <w:p w:rsidR="00E2451D" w:rsidP="006F10B3" w14:paraId="4380F613" w14:textId="26BA485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E2451D" w:rsidP="00E2451D" w14:paraId="12076EEB" w14:textId="4236DE13">
    <w:pPr>
      <w:pStyle w:val="Header"/>
      <w:ind w:right="360"/>
    </w:pPr>
    <w:r>
      <w:t>SELF-REFLECTION</w:t>
    </w:r>
  </w:p>
  <w:p w:rsidR="00E2451D" w:rsidP="00E2451D" w14:paraId="77B99DE7" w14:textId="77777777">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51D"/>
    <w:rsid w:val="00124922"/>
    <w:rsid w:val="003640FB"/>
    <w:rsid w:val="003E191B"/>
    <w:rsid w:val="004F4AC6"/>
    <w:rsid w:val="0054073B"/>
    <w:rsid w:val="00547C57"/>
    <w:rsid w:val="005C2CDD"/>
    <w:rsid w:val="005E483B"/>
    <w:rsid w:val="006F10B3"/>
    <w:rsid w:val="007562B6"/>
    <w:rsid w:val="007B7D26"/>
    <w:rsid w:val="007C3692"/>
    <w:rsid w:val="007F39EE"/>
    <w:rsid w:val="00802C12"/>
    <w:rsid w:val="008974FF"/>
    <w:rsid w:val="008F234A"/>
    <w:rsid w:val="00900BFE"/>
    <w:rsid w:val="009B4742"/>
    <w:rsid w:val="00AF0A92"/>
    <w:rsid w:val="00B01894"/>
    <w:rsid w:val="00B17D20"/>
    <w:rsid w:val="00B5557F"/>
    <w:rsid w:val="00B56421"/>
    <w:rsid w:val="00B62972"/>
    <w:rsid w:val="00BF3B9A"/>
    <w:rsid w:val="00BF5D8B"/>
    <w:rsid w:val="00C14891"/>
    <w:rsid w:val="00C845B1"/>
    <w:rsid w:val="00D67AC6"/>
    <w:rsid w:val="00E2451D"/>
    <w:rsid w:val="00E7341C"/>
    <w:rsid w:val="00FA73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639DA7"/>
  <w15:chartTrackingRefBased/>
  <w15:docId w15:val="{AE888415-7C98-3C4C-BCD8-4880C5FA4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45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45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45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45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45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45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5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5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5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5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45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45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45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45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45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5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5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51D"/>
    <w:rPr>
      <w:rFonts w:eastAsiaTheme="majorEastAsia" w:cstheme="majorBidi"/>
      <w:color w:val="272727" w:themeColor="text1" w:themeTint="D8"/>
    </w:rPr>
  </w:style>
  <w:style w:type="paragraph" w:styleId="Title">
    <w:name w:val="Title"/>
    <w:basedOn w:val="Normal"/>
    <w:next w:val="Normal"/>
    <w:link w:val="TitleChar"/>
    <w:uiPriority w:val="10"/>
    <w:qFormat/>
    <w:rsid w:val="00E245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5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51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5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5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2451D"/>
    <w:rPr>
      <w:i/>
      <w:iCs/>
      <w:color w:val="404040" w:themeColor="text1" w:themeTint="BF"/>
    </w:rPr>
  </w:style>
  <w:style w:type="paragraph" w:styleId="ListParagraph">
    <w:name w:val="List Paragraph"/>
    <w:basedOn w:val="Normal"/>
    <w:uiPriority w:val="34"/>
    <w:qFormat/>
    <w:rsid w:val="00E2451D"/>
    <w:pPr>
      <w:ind w:left="720"/>
      <w:contextualSpacing/>
    </w:pPr>
  </w:style>
  <w:style w:type="character" w:styleId="IntenseEmphasis">
    <w:name w:val="Intense Emphasis"/>
    <w:basedOn w:val="DefaultParagraphFont"/>
    <w:uiPriority w:val="21"/>
    <w:qFormat/>
    <w:rsid w:val="00E2451D"/>
    <w:rPr>
      <w:i/>
      <w:iCs/>
      <w:color w:val="0F4761" w:themeColor="accent1" w:themeShade="BF"/>
    </w:rPr>
  </w:style>
  <w:style w:type="paragraph" w:styleId="IntenseQuote">
    <w:name w:val="Intense Quote"/>
    <w:basedOn w:val="Normal"/>
    <w:next w:val="Normal"/>
    <w:link w:val="IntenseQuoteChar"/>
    <w:uiPriority w:val="30"/>
    <w:qFormat/>
    <w:rsid w:val="00E245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451D"/>
    <w:rPr>
      <w:i/>
      <w:iCs/>
      <w:color w:val="0F4761" w:themeColor="accent1" w:themeShade="BF"/>
    </w:rPr>
  </w:style>
  <w:style w:type="character" w:styleId="IntenseReference">
    <w:name w:val="Intense Reference"/>
    <w:basedOn w:val="DefaultParagraphFont"/>
    <w:uiPriority w:val="32"/>
    <w:qFormat/>
    <w:rsid w:val="00E2451D"/>
    <w:rPr>
      <w:b/>
      <w:bCs/>
      <w:smallCaps/>
      <w:color w:val="0F4761" w:themeColor="accent1" w:themeShade="BF"/>
      <w:spacing w:val="5"/>
    </w:rPr>
  </w:style>
  <w:style w:type="paragraph" w:styleId="Header">
    <w:name w:val="header"/>
    <w:basedOn w:val="Normal"/>
    <w:link w:val="HeaderChar"/>
    <w:uiPriority w:val="99"/>
    <w:unhideWhenUsed/>
    <w:rsid w:val="00E2451D"/>
    <w:pPr>
      <w:tabs>
        <w:tab w:val="center" w:pos="4680"/>
        <w:tab w:val="right" w:pos="9360"/>
      </w:tabs>
    </w:pPr>
  </w:style>
  <w:style w:type="character" w:customStyle="1" w:styleId="HeaderChar">
    <w:name w:val="Header Char"/>
    <w:basedOn w:val="DefaultParagraphFont"/>
    <w:link w:val="Header"/>
    <w:uiPriority w:val="99"/>
    <w:rsid w:val="00E2451D"/>
  </w:style>
  <w:style w:type="character" w:styleId="PageNumber">
    <w:name w:val="page number"/>
    <w:basedOn w:val="DefaultParagraphFont"/>
    <w:uiPriority w:val="99"/>
    <w:semiHidden/>
    <w:unhideWhenUsed/>
    <w:rsid w:val="00E2451D"/>
  </w:style>
  <w:style w:type="paragraph" w:styleId="Footer">
    <w:name w:val="footer"/>
    <w:basedOn w:val="Normal"/>
    <w:link w:val="FooterChar"/>
    <w:uiPriority w:val="99"/>
    <w:unhideWhenUsed/>
    <w:rsid w:val="00E2451D"/>
    <w:pPr>
      <w:tabs>
        <w:tab w:val="center" w:pos="4680"/>
        <w:tab w:val="right" w:pos="9360"/>
      </w:tabs>
    </w:pPr>
  </w:style>
  <w:style w:type="character" w:customStyle="1" w:styleId="FooterChar">
    <w:name w:val="Footer Char"/>
    <w:basedOn w:val="DefaultParagraphFont"/>
    <w:link w:val="Footer"/>
    <w:uiPriority w:val="99"/>
    <w:rsid w:val="00E24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5</Pages>
  <Words>1090</Words>
  <Characters>5859</Characters>
  <Application>Microsoft Office Word</Application>
  <DocSecurity>0</DocSecurity>
  <Lines>102</Lines>
  <Paragraphs>24</Paragraphs>
  <ScaleCrop>false</ScaleCrop>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G</dc:creator>
  <cp:lastModifiedBy>Ashley G</cp:lastModifiedBy>
  <cp:revision>28</cp:revision>
  <dcterms:created xsi:type="dcterms:W3CDTF">2024-10-19T23:27:00Z</dcterms:created>
  <dcterms:modified xsi:type="dcterms:W3CDTF">2024-10-20T22:35:00Z</dcterms:modified>
</cp:coreProperties>
</file>